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4E" w:rsidRPr="000E25F3" w:rsidRDefault="0040734E" w:rsidP="0040734E">
      <w:pPr>
        <w:jc w:val="both"/>
        <w:rPr>
          <w:sz w:val="23"/>
          <w:szCs w:val="23"/>
          <w:lang w:val="sr-Cyrl-CS"/>
        </w:rPr>
      </w:pPr>
      <w:bookmarkStart w:id="0" w:name="_GoBack"/>
      <w:bookmarkEnd w:id="0"/>
      <w:r w:rsidRPr="000E25F3">
        <w:rPr>
          <w:sz w:val="23"/>
          <w:szCs w:val="23"/>
          <w:lang w:val="en-US"/>
        </w:rPr>
        <w:tab/>
      </w:r>
      <w:r w:rsidRPr="000E25F3">
        <w:rPr>
          <w:sz w:val="23"/>
          <w:szCs w:val="23"/>
          <w:lang w:val="sr-Cyrl-CS"/>
        </w:rPr>
        <w:t>На основу члана</w:t>
      </w:r>
      <w:r w:rsidR="00A12841" w:rsidRPr="000E25F3">
        <w:rPr>
          <w:sz w:val="23"/>
          <w:szCs w:val="23"/>
          <w:lang w:val="sr-Cyrl-CS"/>
        </w:rPr>
        <w:t xml:space="preserve"> </w:t>
      </w:r>
      <w:r w:rsidRPr="000E25F3">
        <w:rPr>
          <w:sz w:val="23"/>
          <w:szCs w:val="23"/>
          <w:lang w:val="sr-Cyrl-CS"/>
        </w:rPr>
        <w:t xml:space="preserve">39. став 2. Правилника о начину и поступку доделе средстава из буџета Града Новог Сада за програме и </w:t>
      </w:r>
      <w:r w:rsidR="00C014AE" w:rsidRPr="000E25F3">
        <w:rPr>
          <w:sz w:val="23"/>
          <w:szCs w:val="23"/>
          <w:lang w:val="sr-Cyrl-CS"/>
        </w:rPr>
        <w:t>пројекте из области здравства („Службени лист Града Новог Сада“</w:t>
      </w:r>
      <w:r w:rsidRPr="000E25F3">
        <w:rPr>
          <w:sz w:val="23"/>
          <w:szCs w:val="23"/>
          <w:lang w:val="sr-Cyrl-CS"/>
        </w:rPr>
        <w:t>, бр. 9/12, 3/14</w:t>
      </w:r>
      <w:r w:rsidR="007011CC" w:rsidRPr="000E25F3">
        <w:rPr>
          <w:sz w:val="23"/>
          <w:szCs w:val="23"/>
          <w:lang w:val="sr-Cyrl-CS"/>
        </w:rPr>
        <w:t>,</w:t>
      </w:r>
      <w:r w:rsidRPr="000E25F3">
        <w:rPr>
          <w:sz w:val="23"/>
          <w:szCs w:val="23"/>
          <w:lang w:val="sr-Cyrl-CS"/>
        </w:rPr>
        <w:t xml:space="preserve"> 27/14</w:t>
      </w:r>
      <w:r w:rsidR="007011CC" w:rsidRPr="000E25F3">
        <w:rPr>
          <w:sz w:val="23"/>
          <w:szCs w:val="23"/>
          <w:lang w:val="sr-Cyrl-CS"/>
        </w:rPr>
        <w:t xml:space="preserve"> и 9/19</w:t>
      </w:r>
      <w:r w:rsidRPr="000E25F3">
        <w:rPr>
          <w:sz w:val="23"/>
          <w:szCs w:val="23"/>
          <w:lang w:val="sr-Cyrl-CS"/>
        </w:rPr>
        <w:t>), Комисија за борбу против дрога расписује</w:t>
      </w:r>
    </w:p>
    <w:p w:rsidR="00D93F20" w:rsidRDefault="00D93F20" w:rsidP="0040734E">
      <w:pPr>
        <w:jc w:val="both"/>
        <w:rPr>
          <w:sz w:val="23"/>
          <w:szCs w:val="23"/>
          <w:lang w:val="sr-Cyrl-CS"/>
        </w:rPr>
      </w:pPr>
    </w:p>
    <w:p w:rsidR="000E25F3" w:rsidRPr="000E25F3" w:rsidRDefault="000E25F3" w:rsidP="0040734E">
      <w:pPr>
        <w:jc w:val="both"/>
        <w:rPr>
          <w:sz w:val="23"/>
          <w:szCs w:val="23"/>
          <w:lang w:val="sr-Cyrl-CS"/>
        </w:rPr>
      </w:pPr>
    </w:p>
    <w:p w:rsidR="0040734E" w:rsidRPr="000E25F3" w:rsidRDefault="0040734E" w:rsidP="00D93F20">
      <w:pPr>
        <w:spacing w:before="120"/>
        <w:jc w:val="center"/>
        <w:rPr>
          <w:b/>
          <w:sz w:val="23"/>
          <w:szCs w:val="23"/>
          <w:lang w:val="sr-Cyrl-CS"/>
        </w:rPr>
      </w:pPr>
      <w:r w:rsidRPr="000E25F3">
        <w:rPr>
          <w:b/>
          <w:sz w:val="23"/>
          <w:szCs w:val="23"/>
          <w:lang w:val="sr-Cyrl-CS"/>
        </w:rPr>
        <w:t>ЈАВНИ КОНКУРС</w:t>
      </w:r>
    </w:p>
    <w:p w:rsidR="0040734E" w:rsidRPr="000E25F3" w:rsidRDefault="0040734E" w:rsidP="0040734E">
      <w:pPr>
        <w:jc w:val="both"/>
        <w:rPr>
          <w:sz w:val="23"/>
          <w:szCs w:val="23"/>
          <w:lang w:val="sr-Cyrl-CS"/>
        </w:rPr>
      </w:pPr>
    </w:p>
    <w:p w:rsidR="0040734E" w:rsidRPr="000E25F3" w:rsidRDefault="0040734E" w:rsidP="00143792">
      <w:pPr>
        <w:jc w:val="center"/>
        <w:rPr>
          <w:sz w:val="23"/>
          <w:szCs w:val="23"/>
          <w:lang w:val="sr-Cyrl-CS"/>
        </w:rPr>
      </w:pPr>
      <w:r w:rsidRPr="000E25F3">
        <w:rPr>
          <w:sz w:val="23"/>
          <w:szCs w:val="23"/>
          <w:lang w:val="sr-Cyrl-CS"/>
        </w:rPr>
        <w:t>за доделу средстава из буџета Града Новог Сада за реализацију пројеката превенције злоупотребе дрога за 20</w:t>
      </w:r>
      <w:r w:rsidR="0044511C" w:rsidRPr="000E25F3">
        <w:rPr>
          <w:sz w:val="23"/>
          <w:szCs w:val="23"/>
          <w:lang w:val="en-US"/>
        </w:rPr>
        <w:t>20</w:t>
      </w:r>
      <w:r w:rsidRPr="000E25F3">
        <w:rPr>
          <w:sz w:val="23"/>
          <w:szCs w:val="23"/>
          <w:lang w:val="sr-Cyrl-CS"/>
        </w:rPr>
        <w:t xml:space="preserve">. годину које реализују </w:t>
      </w:r>
      <w:r w:rsidRPr="000E25F3">
        <w:rPr>
          <w:sz w:val="23"/>
          <w:szCs w:val="23"/>
          <w:lang w:val="sr-Cyrl-RS"/>
        </w:rPr>
        <w:t>удружења, задужбине и фондације</w:t>
      </w:r>
    </w:p>
    <w:p w:rsidR="0040734E" w:rsidRPr="000E25F3" w:rsidRDefault="0040734E" w:rsidP="0040734E">
      <w:pPr>
        <w:jc w:val="both"/>
        <w:rPr>
          <w:sz w:val="23"/>
          <w:szCs w:val="23"/>
          <w:lang w:val="sr-Cyrl-CS"/>
        </w:rPr>
      </w:pPr>
    </w:p>
    <w:p w:rsidR="0040734E" w:rsidRPr="000E25F3" w:rsidRDefault="0040734E" w:rsidP="00FC23F6">
      <w:pPr>
        <w:jc w:val="both"/>
        <w:rPr>
          <w:sz w:val="23"/>
          <w:szCs w:val="23"/>
          <w:lang w:val="sr-Cyrl-CS"/>
        </w:rPr>
      </w:pPr>
      <w:r w:rsidRPr="000E25F3">
        <w:rPr>
          <w:sz w:val="23"/>
          <w:szCs w:val="23"/>
          <w:lang w:val="sr-Cyrl-CS"/>
        </w:rPr>
        <w:tab/>
      </w:r>
      <w:r w:rsidRPr="000E25F3">
        <w:rPr>
          <w:sz w:val="23"/>
          <w:szCs w:val="23"/>
          <w:lang w:val="en-US"/>
        </w:rPr>
        <w:t>I</w:t>
      </w:r>
      <w:r w:rsidRPr="000E25F3">
        <w:rPr>
          <w:sz w:val="23"/>
          <w:szCs w:val="23"/>
          <w:lang w:val="sr-Cyrl-CS"/>
        </w:rPr>
        <w:t>. Расписује  се Јавни конкурс за доделу средстава из буџета Града Новог Сада за реализацију пројеката превенције злоупотребе дрога за 20</w:t>
      </w:r>
      <w:r w:rsidR="0044511C" w:rsidRPr="000E25F3">
        <w:rPr>
          <w:sz w:val="23"/>
          <w:szCs w:val="23"/>
          <w:lang w:val="sr-Cyrl-CS"/>
        </w:rPr>
        <w:t>20</w:t>
      </w:r>
      <w:r w:rsidR="0089622F" w:rsidRPr="000E25F3">
        <w:rPr>
          <w:sz w:val="23"/>
          <w:szCs w:val="23"/>
        </w:rPr>
        <w:t>.</w:t>
      </w:r>
      <w:r w:rsidRPr="000E25F3">
        <w:rPr>
          <w:sz w:val="23"/>
          <w:szCs w:val="23"/>
          <w:lang w:val="sr-Cyrl-CS"/>
        </w:rPr>
        <w:t xml:space="preserve"> годину које реализују </w:t>
      </w:r>
      <w:r w:rsidRPr="000E25F3">
        <w:rPr>
          <w:sz w:val="23"/>
          <w:szCs w:val="23"/>
          <w:lang w:val="sr-Cyrl-RS"/>
        </w:rPr>
        <w:t>удружења, задужбине и фондације</w:t>
      </w:r>
      <w:r w:rsidRPr="000E25F3">
        <w:rPr>
          <w:sz w:val="23"/>
          <w:szCs w:val="23"/>
          <w:lang w:val="sr-Cyrl-CS"/>
        </w:rPr>
        <w:t>.</w:t>
      </w:r>
    </w:p>
    <w:p w:rsidR="0040734E" w:rsidRPr="000E25F3" w:rsidRDefault="0040734E" w:rsidP="0040734E">
      <w:pPr>
        <w:jc w:val="both"/>
        <w:rPr>
          <w:sz w:val="23"/>
          <w:szCs w:val="23"/>
          <w:lang w:val="sr-Cyrl-CS"/>
        </w:rPr>
      </w:pPr>
    </w:p>
    <w:p w:rsidR="0040734E" w:rsidRPr="000E25F3" w:rsidRDefault="0040734E" w:rsidP="0040734E">
      <w:pPr>
        <w:jc w:val="both"/>
        <w:rPr>
          <w:sz w:val="23"/>
          <w:szCs w:val="23"/>
          <w:lang w:val="sr-Cyrl-CS"/>
        </w:rPr>
      </w:pPr>
      <w:r w:rsidRPr="000E25F3">
        <w:rPr>
          <w:sz w:val="23"/>
          <w:szCs w:val="23"/>
          <w:lang w:val="sr-Cyrl-CS"/>
        </w:rPr>
        <w:tab/>
      </w:r>
      <w:r w:rsidRPr="000E25F3">
        <w:rPr>
          <w:sz w:val="23"/>
          <w:szCs w:val="23"/>
          <w:lang w:val="en-US"/>
        </w:rPr>
        <w:t>II</w:t>
      </w:r>
      <w:r w:rsidRPr="000E25F3">
        <w:rPr>
          <w:sz w:val="23"/>
          <w:szCs w:val="23"/>
          <w:lang w:val="sr-Cyrl-CS"/>
        </w:rPr>
        <w:t xml:space="preserve">. </w:t>
      </w:r>
      <w:r w:rsidR="0044511C" w:rsidRPr="000E25F3">
        <w:rPr>
          <w:sz w:val="23"/>
          <w:szCs w:val="23"/>
          <w:lang w:val="sr-Cyrl-CS"/>
        </w:rPr>
        <w:t xml:space="preserve">Средства за реализацију пројеката из тачке </w:t>
      </w:r>
      <w:r w:rsidR="0044511C" w:rsidRPr="000E25F3">
        <w:rPr>
          <w:sz w:val="23"/>
          <w:szCs w:val="23"/>
          <w:lang w:val="en-US"/>
        </w:rPr>
        <w:t>I</w:t>
      </w:r>
      <w:r w:rsidR="0044511C" w:rsidRPr="000E25F3">
        <w:rPr>
          <w:sz w:val="23"/>
          <w:szCs w:val="23"/>
          <w:lang w:val="sr-Cyrl-CS"/>
        </w:rPr>
        <w:t xml:space="preserve">. овог јавног конкурса </w:t>
      </w:r>
      <w:r w:rsidR="0044511C" w:rsidRPr="000E25F3">
        <w:rPr>
          <w:sz w:val="23"/>
          <w:szCs w:val="23"/>
          <w:lang w:val="sr-Cyrl-RS"/>
        </w:rPr>
        <w:t xml:space="preserve">износе </w:t>
      </w:r>
      <w:r w:rsidR="00D86F6C" w:rsidRPr="000E25F3">
        <w:rPr>
          <w:sz w:val="23"/>
          <w:szCs w:val="23"/>
          <w:lang w:val="sr-Cyrl-RS"/>
        </w:rPr>
        <w:t>1</w:t>
      </w:r>
      <w:r w:rsidR="0044511C" w:rsidRPr="000E25F3">
        <w:rPr>
          <w:sz w:val="23"/>
          <w:szCs w:val="23"/>
          <w:lang w:val="sr-Cyrl-RS"/>
        </w:rPr>
        <w:t>.</w:t>
      </w:r>
      <w:r w:rsidR="00D86F6C" w:rsidRPr="000E25F3">
        <w:rPr>
          <w:sz w:val="23"/>
          <w:szCs w:val="23"/>
          <w:lang w:val="sr-Cyrl-RS"/>
        </w:rPr>
        <w:t>5</w:t>
      </w:r>
      <w:r w:rsidR="0044511C" w:rsidRPr="000E25F3">
        <w:rPr>
          <w:sz w:val="23"/>
          <w:szCs w:val="23"/>
          <w:lang w:val="sr-Cyrl-RS"/>
        </w:rPr>
        <w:t xml:space="preserve">00.000,00 и </w:t>
      </w:r>
      <w:r w:rsidR="0044511C" w:rsidRPr="000E25F3">
        <w:rPr>
          <w:sz w:val="23"/>
          <w:szCs w:val="23"/>
          <w:lang w:val="sr-Cyrl-CS"/>
        </w:rPr>
        <w:t>обезбеђена су Одлуком о буџету Града Новог Сада за 2020. годину („Службени лист Града Новог Сада“, број 58/19)</w:t>
      </w:r>
      <w:r w:rsidRPr="000E25F3">
        <w:rPr>
          <w:sz w:val="23"/>
          <w:szCs w:val="23"/>
          <w:lang w:val="sr-Cyrl-CS"/>
        </w:rPr>
        <w:t>.</w:t>
      </w:r>
    </w:p>
    <w:p w:rsidR="0040734E" w:rsidRPr="000E25F3" w:rsidRDefault="0040734E" w:rsidP="0040734E">
      <w:pPr>
        <w:jc w:val="both"/>
        <w:rPr>
          <w:sz w:val="23"/>
          <w:szCs w:val="23"/>
          <w:lang w:val="sr-Cyrl-CS"/>
        </w:rPr>
      </w:pPr>
    </w:p>
    <w:p w:rsidR="0040734E" w:rsidRPr="000E25F3" w:rsidRDefault="0040734E" w:rsidP="0040734E">
      <w:pPr>
        <w:jc w:val="both"/>
        <w:rPr>
          <w:sz w:val="23"/>
          <w:szCs w:val="23"/>
          <w:lang w:val="sr-Cyrl-CS"/>
        </w:rPr>
      </w:pPr>
      <w:r w:rsidRPr="000E25F3">
        <w:rPr>
          <w:sz w:val="23"/>
          <w:szCs w:val="23"/>
          <w:lang w:val="sr-Cyrl-CS"/>
        </w:rPr>
        <w:tab/>
      </w:r>
      <w:r w:rsidRPr="000E25F3">
        <w:rPr>
          <w:sz w:val="23"/>
          <w:szCs w:val="23"/>
          <w:lang w:val="en-US"/>
        </w:rPr>
        <w:t>III</w:t>
      </w:r>
      <w:r w:rsidRPr="000E25F3">
        <w:rPr>
          <w:sz w:val="23"/>
          <w:szCs w:val="23"/>
          <w:lang w:val="sr-Cyrl-CS"/>
        </w:rPr>
        <w:t xml:space="preserve">. Пројекти превенције злоупотребе дрога које реализују </w:t>
      </w:r>
      <w:r w:rsidRPr="000E25F3">
        <w:rPr>
          <w:sz w:val="23"/>
          <w:szCs w:val="23"/>
          <w:lang w:val="sr-Cyrl-RS"/>
        </w:rPr>
        <w:t>удружења, задужбине и фондације</w:t>
      </w:r>
      <w:r w:rsidRPr="000E25F3">
        <w:rPr>
          <w:sz w:val="23"/>
          <w:szCs w:val="23"/>
          <w:lang w:val="sr-Cyrl-CS"/>
        </w:rPr>
        <w:t xml:space="preserve">, а који ће се финансирати </w:t>
      </w:r>
      <w:r w:rsidR="00D86F6C" w:rsidRPr="000E25F3">
        <w:rPr>
          <w:sz w:val="23"/>
          <w:szCs w:val="23"/>
          <w:lang w:val="sr-Cyrl-CS"/>
        </w:rPr>
        <w:t>из буџета Града Новог Сада у 2020</w:t>
      </w:r>
      <w:r w:rsidRPr="000E25F3">
        <w:rPr>
          <w:sz w:val="23"/>
          <w:szCs w:val="23"/>
          <w:lang w:val="sr-Cyrl-CS"/>
        </w:rPr>
        <w:t xml:space="preserve">. години су: </w:t>
      </w:r>
    </w:p>
    <w:p w:rsidR="0040734E" w:rsidRPr="000E25F3" w:rsidRDefault="00FC23F6" w:rsidP="00FC23F6">
      <w:pPr>
        <w:spacing w:before="120"/>
        <w:rPr>
          <w:b/>
          <w:sz w:val="23"/>
          <w:szCs w:val="23"/>
          <w:lang w:val="sr-Cyrl-CS"/>
        </w:rPr>
      </w:pPr>
      <w:r w:rsidRPr="000E25F3">
        <w:rPr>
          <w:b/>
          <w:sz w:val="23"/>
          <w:szCs w:val="23"/>
          <w:lang w:val="sr-Cyrl-CS"/>
        </w:rPr>
        <w:tab/>
      </w:r>
      <w:r w:rsidR="0040734E" w:rsidRPr="000E25F3">
        <w:rPr>
          <w:b/>
          <w:sz w:val="23"/>
          <w:szCs w:val="23"/>
          <w:lang w:val="sr-Cyrl-CS"/>
        </w:rPr>
        <w:t>1) пројекти промоције здравих стилова живота</w:t>
      </w:r>
      <w:r w:rsidR="00E30521" w:rsidRPr="000E25F3">
        <w:rPr>
          <w:b/>
          <w:sz w:val="23"/>
          <w:szCs w:val="23"/>
          <w:lang w:val="sr-Cyrl-CS"/>
        </w:rPr>
        <w:t xml:space="preserve"> </w:t>
      </w:r>
      <w:r w:rsidR="0040734E" w:rsidRPr="000E25F3">
        <w:rPr>
          <w:b/>
          <w:sz w:val="23"/>
          <w:szCs w:val="23"/>
          <w:lang w:val="sr-Cyrl-CS"/>
        </w:rPr>
        <w:t>младих без употребе дрога и промоције волонтерства у превенцији злоупотребе дрога</w:t>
      </w:r>
    </w:p>
    <w:p w:rsidR="0040734E" w:rsidRPr="000E25F3" w:rsidRDefault="0040734E" w:rsidP="00E30521">
      <w:pPr>
        <w:spacing w:before="60"/>
        <w:jc w:val="both"/>
        <w:rPr>
          <w:sz w:val="23"/>
          <w:szCs w:val="23"/>
          <w:lang w:val="sr-Cyrl-CS"/>
        </w:rPr>
      </w:pPr>
      <w:r w:rsidRPr="000E25F3">
        <w:rPr>
          <w:sz w:val="23"/>
          <w:szCs w:val="23"/>
          <w:lang w:val="sr-Cyrl-CS"/>
        </w:rPr>
        <w:tab/>
        <w:t xml:space="preserve">Пројекти промоције здравих стилова живота младих, без употребе дрога имају за циљ унапређење и очување здравља младих и усвајање одговорног понашања у вези са здрављем. </w:t>
      </w:r>
    </w:p>
    <w:p w:rsidR="0040734E" w:rsidRPr="000E25F3" w:rsidRDefault="0040734E" w:rsidP="0040734E">
      <w:pPr>
        <w:jc w:val="both"/>
        <w:rPr>
          <w:sz w:val="23"/>
          <w:szCs w:val="23"/>
          <w:lang w:val="sr-Cyrl-CS"/>
        </w:rPr>
      </w:pPr>
      <w:r w:rsidRPr="000E25F3">
        <w:rPr>
          <w:sz w:val="23"/>
          <w:szCs w:val="23"/>
          <w:lang w:val="sr-Cyrl-CS"/>
        </w:rPr>
        <w:tab/>
        <w:t>Пројекти промоције волонтерства у превенцији злоупотребе дрога имају за циљ промоцију волонтерских активности и ангажовања шире друштвене заједнице у превенцији злоупотребе дрога.</w:t>
      </w:r>
    </w:p>
    <w:p w:rsidR="0040734E" w:rsidRPr="000E25F3" w:rsidRDefault="0040734E" w:rsidP="00E30521">
      <w:pPr>
        <w:spacing w:before="120"/>
        <w:jc w:val="both"/>
        <w:rPr>
          <w:b/>
          <w:sz w:val="23"/>
          <w:szCs w:val="23"/>
          <w:lang w:val="sr-Cyrl-CS"/>
        </w:rPr>
      </w:pPr>
      <w:r w:rsidRPr="000E25F3">
        <w:rPr>
          <w:b/>
          <w:sz w:val="23"/>
          <w:szCs w:val="23"/>
          <w:lang w:val="sr-Cyrl-CS"/>
        </w:rPr>
        <w:tab/>
        <w:t>2) пројекти е</w:t>
      </w:r>
      <w:r w:rsidR="00E30521" w:rsidRPr="000E25F3">
        <w:rPr>
          <w:b/>
          <w:sz w:val="23"/>
          <w:szCs w:val="23"/>
          <w:lang w:val="sr-Cyrl-CS"/>
        </w:rPr>
        <w:t xml:space="preserve">дукације о штетном утицају дрога </w:t>
      </w:r>
      <w:r w:rsidRPr="000E25F3">
        <w:rPr>
          <w:b/>
          <w:sz w:val="23"/>
          <w:szCs w:val="23"/>
          <w:lang w:val="sr-Cyrl-CS"/>
        </w:rPr>
        <w:t>и превентивним мерама</w:t>
      </w:r>
    </w:p>
    <w:p w:rsidR="004A552B" w:rsidRPr="000E25F3" w:rsidRDefault="004A552B" w:rsidP="004A552B">
      <w:pPr>
        <w:spacing w:before="120"/>
        <w:jc w:val="both"/>
        <w:rPr>
          <w:sz w:val="23"/>
          <w:szCs w:val="23"/>
          <w:lang w:val="sr-Cyrl-CS"/>
        </w:rPr>
      </w:pPr>
      <w:r w:rsidRPr="000E25F3">
        <w:rPr>
          <w:sz w:val="23"/>
          <w:szCs w:val="23"/>
          <w:lang w:val="sr-Cyrl-CS"/>
        </w:rPr>
        <w:tab/>
        <w:t xml:space="preserve">Пројекти едукације о штетном утицају дрога и превентивним мерама </w:t>
      </w:r>
      <w:r w:rsidRPr="000E25F3">
        <w:rPr>
          <w:sz w:val="23"/>
          <w:szCs w:val="23"/>
        </w:rPr>
        <w:t>o</w:t>
      </w:r>
      <w:r w:rsidRPr="000E25F3">
        <w:rPr>
          <w:sz w:val="23"/>
          <w:szCs w:val="23"/>
          <w:lang w:val="sr-Cyrl-CS"/>
        </w:rPr>
        <w:t>бухватају:</w:t>
      </w:r>
    </w:p>
    <w:p w:rsidR="004A552B" w:rsidRPr="000E25F3" w:rsidRDefault="004A552B" w:rsidP="004A552B">
      <w:pPr>
        <w:pStyle w:val="ListParagraph"/>
        <w:numPr>
          <w:ilvl w:val="0"/>
          <w:numId w:val="10"/>
        </w:numPr>
        <w:spacing w:before="60"/>
        <w:contextualSpacing w:val="0"/>
        <w:jc w:val="both"/>
        <w:rPr>
          <w:sz w:val="23"/>
          <w:szCs w:val="23"/>
          <w:lang w:val="sr-Cyrl-CS"/>
        </w:rPr>
      </w:pPr>
      <w:r w:rsidRPr="000E25F3">
        <w:rPr>
          <w:sz w:val="23"/>
          <w:szCs w:val="23"/>
          <w:lang w:val="sr-Cyrl-CS"/>
        </w:rPr>
        <w:t>едукацију деце предшколског узраста,</w:t>
      </w:r>
    </w:p>
    <w:p w:rsidR="004A552B" w:rsidRPr="000E25F3" w:rsidRDefault="004A552B" w:rsidP="004A552B">
      <w:pPr>
        <w:pStyle w:val="ListParagraph"/>
        <w:numPr>
          <w:ilvl w:val="0"/>
          <w:numId w:val="10"/>
        </w:numPr>
        <w:spacing w:before="60"/>
        <w:contextualSpacing w:val="0"/>
        <w:jc w:val="both"/>
        <w:rPr>
          <w:sz w:val="23"/>
          <w:szCs w:val="23"/>
          <w:lang w:val="sr-Cyrl-CS"/>
        </w:rPr>
      </w:pPr>
      <w:r w:rsidRPr="000E25F3">
        <w:rPr>
          <w:sz w:val="23"/>
          <w:szCs w:val="23"/>
          <w:lang w:val="sr-Cyrl-CS"/>
        </w:rPr>
        <w:t>едукацију деце школског узраста и младих,</w:t>
      </w:r>
    </w:p>
    <w:p w:rsidR="004A552B" w:rsidRPr="000E25F3" w:rsidRDefault="004A552B" w:rsidP="004A552B">
      <w:pPr>
        <w:pStyle w:val="ListParagraph"/>
        <w:numPr>
          <w:ilvl w:val="0"/>
          <w:numId w:val="10"/>
        </w:numPr>
        <w:spacing w:before="60"/>
        <w:contextualSpacing w:val="0"/>
        <w:jc w:val="both"/>
        <w:rPr>
          <w:sz w:val="23"/>
          <w:szCs w:val="23"/>
          <w:lang w:val="sr-Cyrl-CS"/>
        </w:rPr>
      </w:pPr>
      <w:r w:rsidRPr="000E25F3">
        <w:rPr>
          <w:sz w:val="23"/>
          <w:szCs w:val="23"/>
          <w:lang w:val="sr-Cyrl-CS"/>
        </w:rPr>
        <w:t>едукацију родитеља и старатеља, и</w:t>
      </w:r>
    </w:p>
    <w:p w:rsidR="004A552B" w:rsidRPr="000E25F3" w:rsidRDefault="004A552B" w:rsidP="004A552B">
      <w:pPr>
        <w:pStyle w:val="ListParagraph"/>
        <w:numPr>
          <w:ilvl w:val="0"/>
          <w:numId w:val="10"/>
        </w:numPr>
        <w:spacing w:before="60"/>
        <w:contextualSpacing w:val="0"/>
        <w:jc w:val="both"/>
        <w:rPr>
          <w:sz w:val="23"/>
          <w:szCs w:val="23"/>
          <w:lang w:val="sr-Cyrl-CS"/>
        </w:rPr>
      </w:pPr>
      <w:r w:rsidRPr="000E25F3">
        <w:rPr>
          <w:sz w:val="23"/>
          <w:szCs w:val="23"/>
          <w:lang w:val="sr-Cyrl-CS"/>
        </w:rPr>
        <w:t>едукацију запослених у образовању и другим секторима укљученим у превенцију зависности од психоактивних супстанци.</w:t>
      </w:r>
    </w:p>
    <w:p w:rsidR="004A552B" w:rsidRPr="000E25F3" w:rsidRDefault="004A552B" w:rsidP="004A552B">
      <w:pPr>
        <w:spacing w:before="60"/>
        <w:jc w:val="both"/>
        <w:rPr>
          <w:sz w:val="23"/>
          <w:szCs w:val="23"/>
          <w:lang w:val="sr-Cyrl-CS"/>
        </w:rPr>
      </w:pPr>
      <w:r w:rsidRPr="000E25F3">
        <w:rPr>
          <w:sz w:val="23"/>
          <w:szCs w:val="23"/>
          <w:lang w:val="sr-Cyrl-CS"/>
        </w:rPr>
        <w:tab/>
        <w:t>Едукација деце предшколског узраста има за циљ унапређење менталног здравља деце, подстицање дечијег самопоштовања и  заштиту личности од поремећаја здравља.</w:t>
      </w:r>
    </w:p>
    <w:p w:rsidR="004A552B" w:rsidRPr="000E25F3" w:rsidRDefault="004A552B" w:rsidP="004A552B">
      <w:pPr>
        <w:spacing w:before="60"/>
        <w:jc w:val="both"/>
        <w:rPr>
          <w:sz w:val="23"/>
          <w:szCs w:val="23"/>
          <w:lang w:val="sr-Cyrl-CS"/>
        </w:rPr>
      </w:pPr>
      <w:r w:rsidRPr="000E25F3">
        <w:rPr>
          <w:sz w:val="23"/>
          <w:szCs w:val="23"/>
          <w:lang w:val="sr-Cyrl-CS"/>
        </w:rPr>
        <w:tab/>
        <w:t>Едукација деце школског узраста и младих има за циљ подизање нивоа знања и свести код деце школског узраста и младих о штетном утицају и последицама употребе дрога, као и едукацију ових лица (едукација вршњачких едукатора) о најефикаснијим начинима информисања и мотивисања деце школског узраста и младих за правилне изборе и одупирање притисцима и изазовима савременог друштва. Ови пројекти треба да буду информативног и едукативног карактера, да су прилагођени узрасту деце и младих, прихватљиви и разумљиви.</w:t>
      </w:r>
    </w:p>
    <w:p w:rsidR="004A552B" w:rsidRPr="000E25F3" w:rsidRDefault="004A552B" w:rsidP="004A552B">
      <w:pPr>
        <w:spacing w:before="60"/>
        <w:jc w:val="both"/>
        <w:rPr>
          <w:sz w:val="23"/>
          <w:szCs w:val="23"/>
          <w:lang w:val="sr-Cyrl-CS"/>
        </w:rPr>
      </w:pPr>
      <w:r w:rsidRPr="000E25F3">
        <w:rPr>
          <w:sz w:val="23"/>
          <w:szCs w:val="23"/>
          <w:lang w:val="sr-Cyrl-CS"/>
        </w:rPr>
        <w:tab/>
        <w:t>Едукација родитеља и старатеља има за циљ едукацију родитеља и старатеља о штетним утицајима и последицама употребе дрога, њихово оспособљавање за добру комуникацију са децом и јачање способности породице за решавање кризних момената.</w:t>
      </w:r>
    </w:p>
    <w:p w:rsidR="004A552B" w:rsidRPr="000E25F3" w:rsidRDefault="004A552B" w:rsidP="004A552B">
      <w:pPr>
        <w:spacing w:before="60"/>
        <w:jc w:val="both"/>
        <w:rPr>
          <w:sz w:val="23"/>
          <w:szCs w:val="23"/>
          <w:lang w:val="sr-Cyrl-CS"/>
        </w:rPr>
      </w:pPr>
      <w:r w:rsidRPr="000E25F3">
        <w:rPr>
          <w:sz w:val="23"/>
          <w:szCs w:val="23"/>
          <w:lang w:val="sr-Cyrl-CS"/>
        </w:rPr>
        <w:lastRenderedPageBreak/>
        <w:tab/>
        <w:t>Едукација запослених у образовању и другим секторима укљученим у превенцију зависности од психоактивних супстанци има за циљ подизање нивоа знања васпитача, наставника, педагога, психолога и других запослених о штетним утицајима и последицама употребе дрога на телесно, социјално и ментално здравље деце, као и едукацију ових лица (едукација едукатора) о најефикаснијим начинима информисања и мотивисања деце за правилне изборе и одупирање притисцима у изазовима савременог друштва (едукација за вођење психолошких радионица, организовање и спровођење анкета, истраживања и других креативних активности којима се доприноси превенцији зависности од психоактивних супстанци).</w:t>
      </w:r>
    </w:p>
    <w:p w:rsidR="004A552B" w:rsidRPr="000E25F3" w:rsidRDefault="004A552B" w:rsidP="004A552B">
      <w:pPr>
        <w:spacing w:before="60"/>
        <w:jc w:val="both"/>
        <w:rPr>
          <w:sz w:val="23"/>
          <w:szCs w:val="23"/>
          <w:lang w:val="sr-Cyrl-CS"/>
        </w:rPr>
      </w:pPr>
      <w:r w:rsidRPr="000E25F3">
        <w:rPr>
          <w:sz w:val="23"/>
          <w:szCs w:val="23"/>
          <w:lang w:val="sr-Cyrl-CS"/>
        </w:rPr>
        <w:tab/>
        <w:t>Пројекти едукације из става 1. ове подтачке могу се реализовати путем предавања, семинара, вршњачке едукације</w:t>
      </w:r>
      <w:r w:rsidRPr="000E25F3">
        <w:rPr>
          <w:color w:val="FF0000"/>
          <w:sz w:val="23"/>
          <w:szCs w:val="23"/>
          <w:lang w:val="sr-Cyrl-CS"/>
        </w:rPr>
        <w:t xml:space="preserve">, </w:t>
      </w:r>
      <w:r w:rsidRPr="000E25F3">
        <w:rPr>
          <w:sz w:val="23"/>
          <w:szCs w:val="23"/>
          <w:lang w:val="sr-Cyrl-CS"/>
        </w:rPr>
        <w:t>пројеката за младе кроз теренски рад, као и путем интернета и отворене телефонске линије за давање информација о превенцији зависности од дрога, дрогама и њиховој злоупотреби.</w:t>
      </w:r>
    </w:p>
    <w:p w:rsidR="0040734E" w:rsidRPr="000E25F3" w:rsidRDefault="0040734E" w:rsidP="00B33035">
      <w:pPr>
        <w:spacing w:before="120"/>
        <w:jc w:val="both"/>
        <w:rPr>
          <w:b/>
          <w:sz w:val="23"/>
          <w:szCs w:val="23"/>
          <w:lang w:val="sr-Cyrl-CS"/>
        </w:rPr>
      </w:pPr>
      <w:r w:rsidRPr="000E25F3">
        <w:rPr>
          <w:b/>
          <w:sz w:val="23"/>
          <w:szCs w:val="23"/>
          <w:lang w:val="sr-Cyrl-CS"/>
        </w:rPr>
        <w:tab/>
        <w:t>3) пројекти вршњачког саветовања младих и чланова њихових породица</w:t>
      </w:r>
    </w:p>
    <w:p w:rsidR="0040734E" w:rsidRPr="000E25F3" w:rsidRDefault="0040734E" w:rsidP="00B33035">
      <w:pPr>
        <w:spacing w:before="60"/>
        <w:jc w:val="both"/>
        <w:rPr>
          <w:sz w:val="23"/>
          <w:szCs w:val="23"/>
          <w:lang w:val="sr-Cyrl-CS"/>
        </w:rPr>
      </w:pPr>
      <w:r w:rsidRPr="000E25F3">
        <w:rPr>
          <w:sz w:val="23"/>
          <w:szCs w:val="23"/>
          <w:lang w:val="sr-Cyrl-CS"/>
        </w:rPr>
        <w:tab/>
        <w:t>Пројекти вршњачког саветовања младих и чланова њихових породица имају за циљ да се младима и члановима њихових породица пруже адекватни, ефикасни и потпуни одговори и савети у вези</w:t>
      </w:r>
      <w:r w:rsidR="0089622F" w:rsidRPr="000E25F3">
        <w:rPr>
          <w:sz w:val="23"/>
          <w:szCs w:val="23"/>
          <w:lang w:val="sr-Cyrl-CS"/>
        </w:rPr>
        <w:t xml:space="preserve"> </w:t>
      </w:r>
      <w:r w:rsidR="00143792" w:rsidRPr="000E25F3">
        <w:rPr>
          <w:sz w:val="23"/>
          <w:szCs w:val="23"/>
          <w:lang w:val="sr-Cyrl-CS"/>
        </w:rPr>
        <w:t xml:space="preserve">са </w:t>
      </w:r>
      <w:r w:rsidR="0089622F" w:rsidRPr="000E25F3">
        <w:rPr>
          <w:sz w:val="23"/>
          <w:szCs w:val="23"/>
          <w:lang w:val="sr-Cyrl-CS"/>
        </w:rPr>
        <w:t xml:space="preserve">превентивним мерама, </w:t>
      </w:r>
      <w:r w:rsidRPr="000E25F3">
        <w:rPr>
          <w:sz w:val="23"/>
          <w:szCs w:val="23"/>
          <w:lang w:val="sr-Cyrl-CS"/>
        </w:rPr>
        <w:t>штетним утицаје</w:t>
      </w:r>
      <w:r w:rsidR="0089622F" w:rsidRPr="000E25F3">
        <w:rPr>
          <w:sz w:val="23"/>
          <w:szCs w:val="23"/>
          <w:lang w:val="sr-Cyrl-CS"/>
        </w:rPr>
        <w:t>м и последицама употребе дрога.</w:t>
      </w:r>
      <w:r w:rsidRPr="000E25F3">
        <w:rPr>
          <w:sz w:val="23"/>
          <w:szCs w:val="23"/>
          <w:lang w:val="sr-Cyrl-CS"/>
        </w:rPr>
        <w:t xml:space="preserve">  </w:t>
      </w:r>
    </w:p>
    <w:p w:rsidR="0040734E" w:rsidRPr="000E25F3" w:rsidRDefault="0040734E" w:rsidP="00B33035">
      <w:pPr>
        <w:spacing w:before="120"/>
        <w:jc w:val="both"/>
        <w:rPr>
          <w:b/>
          <w:color w:val="000000"/>
          <w:sz w:val="23"/>
          <w:szCs w:val="23"/>
          <w:lang w:val="sr-Cyrl-CS"/>
        </w:rPr>
      </w:pPr>
      <w:r w:rsidRPr="000E25F3">
        <w:rPr>
          <w:b/>
          <w:sz w:val="23"/>
          <w:szCs w:val="23"/>
          <w:lang w:val="sr-Cyrl-CS"/>
        </w:rPr>
        <w:tab/>
        <w:t xml:space="preserve">4) </w:t>
      </w:r>
      <w:r w:rsidRPr="000E25F3">
        <w:rPr>
          <w:b/>
          <w:color w:val="000000"/>
          <w:sz w:val="23"/>
          <w:szCs w:val="23"/>
          <w:lang w:val="sr-Cyrl-CS"/>
        </w:rPr>
        <w:t>пројекти превенције рецидива, штетних последица коришћења дроге и смањења штете</w:t>
      </w:r>
    </w:p>
    <w:p w:rsidR="000E25F3" w:rsidRPr="000E25F3" w:rsidRDefault="000E25F3" w:rsidP="000E25F3">
      <w:pPr>
        <w:spacing w:before="60"/>
        <w:jc w:val="both"/>
        <w:rPr>
          <w:sz w:val="23"/>
          <w:szCs w:val="23"/>
          <w:lang w:val="sr-Cyrl-CS"/>
        </w:rPr>
      </w:pPr>
      <w:r w:rsidRPr="000E25F3">
        <w:rPr>
          <w:b/>
          <w:sz w:val="23"/>
          <w:szCs w:val="23"/>
          <w:lang w:val="sr-Cyrl-CS"/>
        </w:rPr>
        <w:tab/>
      </w:r>
      <w:r w:rsidRPr="000E25F3">
        <w:rPr>
          <w:sz w:val="23"/>
          <w:szCs w:val="23"/>
          <w:lang w:val="sr-Cyrl-CS"/>
        </w:rPr>
        <w:t xml:space="preserve">Активности </w:t>
      </w:r>
      <w:r w:rsidRPr="000E25F3">
        <w:rPr>
          <w:color w:val="000000"/>
          <w:sz w:val="23"/>
          <w:szCs w:val="23"/>
          <w:lang w:val="sr-Cyrl-CS"/>
        </w:rPr>
        <w:t xml:space="preserve">превенције рецидива, штетних последица коришћења дроге и смањења штете </w:t>
      </w:r>
      <w:r w:rsidRPr="000E25F3">
        <w:rPr>
          <w:sz w:val="23"/>
          <w:szCs w:val="23"/>
          <w:lang w:val="sr-Cyrl-CS"/>
        </w:rPr>
        <w:t xml:space="preserve">имају за циљ да се родитељима, старатељима, члановима породице и лицима код којих постоји злоупотреба дрога пружи адекватнија, ефикаснија и потпунија помоћ у решавању проблема злоупотребе дрога, односно да се изврши стабилизација њиховог психичког стања, посебно у односу на узимање дрога кроз апстиненцију или супституцију, рехабилитацију и социјалну реинтеграцију њиховим укључивањем у различите облике друштвеног живота, побољшањем квалитета живота и смањењем штетних последица проузрокованих коришћењем дрога. </w:t>
      </w:r>
    </w:p>
    <w:p w:rsidR="000E25F3" w:rsidRPr="000E25F3" w:rsidRDefault="000E25F3" w:rsidP="000E25F3">
      <w:pPr>
        <w:spacing w:before="60"/>
        <w:jc w:val="both"/>
        <w:rPr>
          <w:sz w:val="23"/>
          <w:szCs w:val="23"/>
          <w:lang w:val="sr-Cyrl-CS"/>
        </w:rPr>
      </w:pPr>
      <w:r w:rsidRPr="000E25F3">
        <w:rPr>
          <w:sz w:val="23"/>
          <w:szCs w:val="23"/>
          <w:lang w:val="sr-Cyrl-CS"/>
        </w:rPr>
        <w:tab/>
        <w:t>Циљ ових пројеката је и да се препознају лица код којих постоји злоупотреба дрога, а још није развијена зависност, као и ефикасно откривање оних којима је потребна стручна помоћ, односно да се лица код којих постоји злоупотреба дрога мотивишу да прекину или смање узимање дрога, а лица која имају развијену зависност да што пре започну лечење.</w:t>
      </w:r>
    </w:p>
    <w:p w:rsidR="000E25F3" w:rsidRPr="000E25F3" w:rsidRDefault="000E25F3" w:rsidP="000E25F3">
      <w:pPr>
        <w:spacing w:before="60"/>
        <w:jc w:val="both"/>
        <w:rPr>
          <w:b/>
          <w:sz w:val="23"/>
          <w:szCs w:val="23"/>
          <w:lang w:val="sr-Cyrl-CS"/>
        </w:rPr>
      </w:pPr>
      <w:r w:rsidRPr="000E25F3">
        <w:rPr>
          <w:sz w:val="23"/>
          <w:szCs w:val="23"/>
          <w:lang w:val="sr-Cyrl-CS"/>
        </w:rPr>
        <w:tab/>
        <w:t>Циљ је и спречавања последица зависности од дрога, прв</w:t>
      </w:r>
      <w:r w:rsidRPr="000E25F3">
        <w:rPr>
          <w:sz w:val="23"/>
          <w:szCs w:val="23"/>
        </w:rPr>
        <w:t>e</w:t>
      </w:r>
      <w:r w:rsidRPr="000E25F3">
        <w:rPr>
          <w:sz w:val="23"/>
          <w:szCs w:val="23"/>
          <w:lang w:val="sr-Cyrl-CS"/>
        </w:rPr>
        <w:t>нствено ХИВ и хепатитис Ц инфекција, других телесних и психичких болести и криминогеног понашања.</w:t>
      </w:r>
    </w:p>
    <w:p w:rsidR="000E25F3" w:rsidRPr="000E25F3" w:rsidRDefault="000E25F3" w:rsidP="000E25F3">
      <w:pPr>
        <w:spacing w:before="60"/>
        <w:ind w:firstLine="360"/>
        <w:jc w:val="both"/>
        <w:rPr>
          <w:sz w:val="23"/>
          <w:szCs w:val="23"/>
          <w:lang w:val="sr-Cyrl-CS"/>
        </w:rPr>
      </w:pPr>
      <w:r w:rsidRPr="000E25F3">
        <w:rPr>
          <w:sz w:val="23"/>
          <w:szCs w:val="23"/>
          <w:lang w:val="sr-Cyrl-CS"/>
        </w:rPr>
        <w:tab/>
        <w:t>Пројекти</w:t>
      </w:r>
      <w:r w:rsidRPr="000E25F3">
        <w:rPr>
          <w:color w:val="FF0000"/>
          <w:sz w:val="23"/>
          <w:szCs w:val="23"/>
          <w:lang w:val="sr-Cyrl-CS"/>
        </w:rPr>
        <w:t xml:space="preserve"> </w:t>
      </w:r>
      <w:r w:rsidRPr="000E25F3">
        <w:rPr>
          <w:color w:val="000000"/>
          <w:sz w:val="23"/>
          <w:szCs w:val="23"/>
          <w:lang w:val="sr-Cyrl-CS"/>
        </w:rPr>
        <w:t xml:space="preserve">превенције рецидива, штетних последица коришћења дроге и смањења </w:t>
      </w:r>
      <w:r w:rsidRPr="000E25F3">
        <w:rPr>
          <w:sz w:val="23"/>
          <w:szCs w:val="23"/>
          <w:lang w:val="sr-Cyrl-CS"/>
        </w:rPr>
        <w:t>штете</w:t>
      </w:r>
      <w:r w:rsidRPr="000E25F3">
        <w:rPr>
          <w:sz w:val="23"/>
          <w:szCs w:val="23"/>
          <w:lang w:val="ru-RU"/>
        </w:rPr>
        <w:t xml:space="preserve"> </w:t>
      </w:r>
      <w:r w:rsidRPr="000E25F3">
        <w:rPr>
          <w:sz w:val="23"/>
          <w:szCs w:val="23"/>
          <w:lang w:val="sr-Cyrl-CS"/>
        </w:rPr>
        <w:t xml:space="preserve">се могу реализовати кроз </w:t>
      </w:r>
      <w:r w:rsidRPr="000E25F3">
        <w:rPr>
          <w:sz w:val="23"/>
          <w:szCs w:val="23"/>
          <w:lang w:val="sr-Cyrl-RS"/>
        </w:rPr>
        <w:t>рад</w:t>
      </w:r>
      <w:r w:rsidRPr="000E25F3">
        <w:rPr>
          <w:sz w:val="23"/>
          <w:szCs w:val="23"/>
          <w:lang w:val="sr-Cyrl-CS"/>
        </w:rPr>
        <w:t xml:space="preserve"> са зависницима, родитељима, старатељима, члановима породице и лицима код којих постоји злоупотреба и/или зависност од дрога, као и путем е-маил саветовања, успостављања отворене телефонске линије за давање информација о дрогама, њиховој злоупотреби и лечењу.</w:t>
      </w:r>
    </w:p>
    <w:p w:rsidR="0040734E" w:rsidRPr="000E25F3" w:rsidRDefault="0040734E" w:rsidP="00B33035">
      <w:pPr>
        <w:spacing w:before="120"/>
        <w:jc w:val="both"/>
        <w:rPr>
          <w:b/>
          <w:sz w:val="23"/>
          <w:szCs w:val="23"/>
          <w:lang w:val="sr-Cyrl-CS"/>
        </w:rPr>
      </w:pPr>
      <w:r w:rsidRPr="000E25F3">
        <w:rPr>
          <w:sz w:val="23"/>
          <w:szCs w:val="23"/>
          <w:lang w:val="sr-Cyrl-CS"/>
        </w:rPr>
        <w:tab/>
      </w:r>
      <w:r w:rsidR="00B33035" w:rsidRPr="000E25F3">
        <w:rPr>
          <w:b/>
          <w:sz w:val="23"/>
          <w:szCs w:val="23"/>
          <w:lang w:val="sr-Cyrl-CS"/>
        </w:rPr>
        <w:t xml:space="preserve">5) </w:t>
      </w:r>
      <w:r w:rsidRPr="000E25F3">
        <w:rPr>
          <w:b/>
          <w:sz w:val="23"/>
          <w:szCs w:val="23"/>
          <w:lang w:val="sr-Cyrl-CS"/>
        </w:rPr>
        <w:t>пројекти обележавања значајних датума и израде и</w:t>
      </w:r>
      <w:r w:rsidR="00B33035" w:rsidRPr="000E25F3">
        <w:rPr>
          <w:b/>
          <w:sz w:val="23"/>
          <w:szCs w:val="23"/>
          <w:lang w:val="sr-Cyrl-CS"/>
        </w:rPr>
        <w:t xml:space="preserve"> </w:t>
      </w:r>
      <w:r w:rsidRPr="000E25F3">
        <w:rPr>
          <w:b/>
          <w:sz w:val="23"/>
          <w:szCs w:val="23"/>
          <w:lang w:val="sr-Cyrl-CS"/>
        </w:rPr>
        <w:t>дистрибуције едукативног и промотивног материјала</w:t>
      </w:r>
    </w:p>
    <w:p w:rsidR="000E25F3" w:rsidRPr="000E25F3" w:rsidRDefault="000E25F3" w:rsidP="000E25F3">
      <w:pPr>
        <w:tabs>
          <w:tab w:val="left" w:pos="720"/>
        </w:tabs>
        <w:spacing w:before="60"/>
        <w:jc w:val="both"/>
        <w:rPr>
          <w:sz w:val="23"/>
          <w:szCs w:val="23"/>
          <w:lang w:val="sr-Cyrl-CS"/>
        </w:rPr>
      </w:pPr>
      <w:r w:rsidRPr="000E25F3">
        <w:rPr>
          <w:sz w:val="23"/>
          <w:szCs w:val="23"/>
          <w:lang w:val="sr-Cyrl-CS"/>
        </w:rPr>
        <w:tab/>
        <w:t>Пројекти обележавања значајних датума и израде и дистрибуције едукативног и промотивног материјала су пројекти који имају за циљ обележавање значајних датума (светски дан борбе против дрога и сл.), као и израду и дистрибуцију едукативног и промотивног материјала ради упознавања грађана Града Новог Сада са превентивним мерама и штетним утицајима и последицама злоупотребе дрога.</w:t>
      </w:r>
    </w:p>
    <w:p w:rsidR="00B33035" w:rsidRPr="000E25F3" w:rsidRDefault="0040734E" w:rsidP="00B33035">
      <w:pPr>
        <w:tabs>
          <w:tab w:val="left" w:pos="720"/>
        </w:tabs>
        <w:spacing w:before="60"/>
        <w:jc w:val="both"/>
        <w:rPr>
          <w:b/>
          <w:sz w:val="23"/>
          <w:szCs w:val="23"/>
          <w:lang w:val="sr-Cyrl-CS"/>
        </w:rPr>
      </w:pPr>
      <w:r w:rsidRPr="000E25F3">
        <w:rPr>
          <w:b/>
          <w:sz w:val="23"/>
          <w:szCs w:val="23"/>
          <w:lang w:val="sr-Cyrl-CS"/>
        </w:rPr>
        <w:tab/>
      </w:r>
    </w:p>
    <w:p w:rsidR="0040734E" w:rsidRPr="000E25F3" w:rsidRDefault="0040734E" w:rsidP="00B33035">
      <w:pPr>
        <w:tabs>
          <w:tab w:val="left" w:pos="720"/>
        </w:tabs>
        <w:spacing w:before="60"/>
        <w:jc w:val="both"/>
        <w:rPr>
          <w:sz w:val="23"/>
          <w:szCs w:val="23"/>
          <w:lang w:val="sr-Cyrl-CS"/>
        </w:rPr>
      </w:pPr>
      <w:r w:rsidRPr="000E25F3">
        <w:rPr>
          <w:sz w:val="23"/>
          <w:szCs w:val="23"/>
          <w:lang w:val="sr-Cyrl-CS"/>
        </w:rPr>
        <w:tab/>
      </w:r>
      <w:r w:rsidRPr="000E25F3">
        <w:rPr>
          <w:sz w:val="23"/>
          <w:szCs w:val="23"/>
          <w:lang w:val="en-US"/>
        </w:rPr>
        <w:t>IV</w:t>
      </w:r>
      <w:r w:rsidRPr="000E25F3">
        <w:rPr>
          <w:sz w:val="23"/>
          <w:szCs w:val="23"/>
          <w:lang w:val="sr-Cyrl-CS"/>
        </w:rPr>
        <w:t xml:space="preserve">. Право учешћа на Јавном конкурсу имају удружења, задужбине и фондације чије је седиште на територији Града Новог Сада и чији циљеви оснивања доприносе континуираној превенцији зависности од </w:t>
      </w:r>
      <w:r w:rsidRPr="000E25F3">
        <w:rPr>
          <w:sz w:val="23"/>
          <w:szCs w:val="23"/>
          <w:lang w:val="sr-Cyrl-RS"/>
        </w:rPr>
        <w:t>дрога</w:t>
      </w:r>
      <w:r w:rsidRPr="000E25F3">
        <w:rPr>
          <w:sz w:val="23"/>
          <w:szCs w:val="23"/>
          <w:lang w:val="sr-Cyrl-CS"/>
        </w:rPr>
        <w:t xml:space="preserve"> на територији Града Новог Сада.</w:t>
      </w:r>
    </w:p>
    <w:p w:rsidR="00D05CA9" w:rsidRPr="000E25F3" w:rsidRDefault="00D05CA9" w:rsidP="009D2FB2">
      <w:pPr>
        <w:pStyle w:val="ListParagraph"/>
        <w:spacing w:before="60"/>
        <w:ind w:left="0"/>
        <w:contextualSpacing w:val="0"/>
        <w:jc w:val="both"/>
        <w:rPr>
          <w:sz w:val="23"/>
          <w:szCs w:val="23"/>
        </w:rPr>
      </w:pPr>
      <w:r w:rsidRPr="000E25F3">
        <w:rPr>
          <w:sz w:val="23"/>
          <w:szCs w:val="23"/>
          <w:lang w:val="sr-Cyrl-CS"/>
        </w:rPr>
        <w:tab/>
        <w:t xml:space="preserve">Градска управа за здравство ће </w:t>
      </w:r>
      <w:r w:rsidRPr="000E25F3">
        <w:rPr>
          <w:sz w:val="23"/>
          <w:szCs w:val="23"/>
        </w:rPr>
        <w:t>по службеној дужности утвр</w:t>
      </w:r>
      <w:r w:rsidRPr="000E25F3">
        <w:rPr>
          <w:sz w:val="23"/>
          <w:szCs w:val="23"/>
          <w:lang w:val="sr-Cyrl-CS"/>
        </w:rPr>
        <w:t>дити</w:t>
      </w:r>
      <w:r w:rsidRPr="000E25F3">
        <w:rPr>
          <w:sz w:val="23"/>
          <w:szCs w:val="23"/>
        </w:rPr>
        <w:t xml:space="preserve"> да ли је удружење уписано у регистар надлежног органа и да ли се, према статутарним одредбама, циљеви удружења остварују у области </w:t>
      </w:r>
      <w:r w:rsidR="00A14AE6" w:rsidRPr="000E25F3">
        <w:rPr>
          <w:sz w:val="23"/>
          <w:szCs w:val="23"/>
          <w:lang w:val="sr-Cyrl-CS"/>
        </w:rPr>
        <w:t>превенциј</w:t>
      </w:r>
      <w:r w:rsidR="003961A5" w:rsidRPr="000E25F3">
        <w:rPr>
          <w:sz w:val="23"/>
          <w:szCs w:val="23"/>
          <w:lang w:val="sr-Cyrl-CS"/>
        </w:rPr>
        <w:t>е</w:t>
      </w:r>
      <w:r w:rsidR="00A14AE6" w:rsidRPr="000E25F3">
        <w:rPr>
          <w:sz w:val="23"/>
          <w:szCs w:val="23"/>
          <w:lang w:val="sr-Cyrl-CS"/>
        </w:rPr>
        <w:t xml:space="preserve"> зависности од </w:t>
      </w:r>
      <w:r w:rsidR="00A14AE6" w:rsidRPr="000E25F3">
        <w:rPr>
          <w:sz w:val="23"/>
          <w:szCs w:val="23"/>
          <w:lang w:val="sr-Cyrl-RS"/>
        </w:rPr>
        <w:t>дрога</w:t>
      </w:r>
      <w:r w:rsidRPr="000E25F3">
        <w:rPr>
          <w:sz w:val="23"/>
          <w:szCs w:val="23"/>
        </w:rPr>
        <w:t>.</w:t>
      </w:r>
    </w:p>
    <w:p w:rsidR="0040734E" w:rsidRPr="000E25F3" w:rsidRDefault="0040734E" w:rsidP="0040734E">
      <w:pPr>
        <w:tabs>
          <w:tab w:val="left" w:pos="720"/>
        </w:tabs>
        <w:jc w:val="both"/>
        <w:rPr>
          <w:sz w:val="23"/>
          <w:szCs w:val="23"/>
          <w:lang w:val="sr-Cyrl-CS"/>
        </w:rPr>
      </w:pPr>
    </w:p>
    <w:p w:rsidR="0040734E" w:rsidRPr="000E25F3" w:rsidRDefault="0040734E" w:rsidP="0040734E">
      <w:pPr>
        <w:tabs>
          <w:tab w:val="left" w:pos="720"/>
        </w:tabs>
        <w:jc w:val="both"/>
        <w:rPr>
          <w:sz w:val="23"/>
          <w:szCs w:val="23"/>
          <w:lang w:val="sr-Cyrl-CS"/>
        </w:rPr>
      </w:pPr>
      <w:r w:rsidRPr="000E25F3">
        <w:rPr>
          <w:sz w:val="23"/>
          <w:szCs w:val="23"/>
          <w:lang w:val="sr-Cyrl-CS"/>
        </w:rPr>
        <w:tab/>
      </w:r>
      <w:r w:rsidRPr="000E25F3">
        <w:rPr>
          <w:sz w:val="23"/>
          <w:szCs w:val="23"/>
          <w:lang w:val="en-US"/>
        </w:rPr>
        <w:t>V</w:t>
      </w:r>
      <w:r w:rsidRPr="000E25F3">
        <w:rPr>
          <w:sz w:val="23"/>
          <w:szCs w:val="23"/>
          <w:lang w:val="sr-Cyrl-CS"/>
        </w:rPr>
        <w:t>.  Пријава на Јавни конкурс се може преузети са интернет презентације Града Новог Сада (</w:t>
      </w:r>
      <w:hyperlink r:id="rId6" w:history="1">
        <w:r w:rsidR="00FC23F6" w:rsidRPr="000E25F3">
          <w:rPr>
            <w:rStyle w:val="Hyperlink"/>
            <w:sz w:val="23"/>
            <w:szCs w:val="23"/>
            <w:lang w:val="en-US"/>
          </w:rPr>
          <w:t>www</w:t>
        </w:r>
        <w:r w:rsidR="00FC23F6" w:rsidRPr="000E25F3">
          <w:rPr>
            <w:rStyle w:val="Hyperlink"/>
            <w:sz w:val="23"/>
            <w:szCs w:val="23"/>
            <w:lang w:val="sr-Cyrl-CS"/>
          </w:rPr>
          <w:t>.</w:t>
        </w:r>
        <w:r w:rsidR="00FC23F6" w:rsidRPr="000E25F3">
          <w:rPr>
            <w:rStyle w:val="Hyperlink"/>
            <w:sz w:val="23"/>
            <w:szCs w:val="23"/>
            <w:lang w:val="en-US"/>
          </w:rPr>
          <w:t>novisad</w:t>
        </w:r>
        <w:r w:rsidR="00FC23F6" w:rsidRPr="000E25F3">
          <w:rPr>
            <w:rStyle w:val="Hyperlink"/>
            <w:sz w:val="23"/>
            <w:szCs w:val="23"/>
            <w:lang w:val="sr-Cyrl-CS"/>
          </w:rPr>
          <w:t>.</w:t>
        </w:r>
        <w:r w:rsidR="00FC23F6" w:rsidRPr="000E25F3">
          <w:rPr>
            <w:rStyle w:val="Hyperlink"/>
            <w:sz w:val="23"/>
            <w:szCs w:val="23"/>
            <w:lang w:val="en-US"/>
          </w:rPr>
          <w:t>rs</w:t>
        </w:r>
      </w:hyperlink>
      <w:r w:rsidRPr="000E25F3">
        <w:rPr>
          <w:sz w:val="23"/>
          <w:szCs w:val="23"/>
          <w:lang w:val="sr-Cyrl-CS"/>
        </w:rPr>
        <w:t>)</w:t>
      </w:r>
      <w:r w:rsidR="00FC23F6" w:rsidRPr="000E25F3">
        <w:rPr>
          <w:sz w:val="23"/>
          <w:szCs w:val="23"/>
          <w:lang w:val="sr-Cyrl-CS"/>
        </w:rPr>
        <w:t>, са портала е-</w:t>
      </w:r>
      <w:r w:rsidR="00FC23F6" w:rsidRPr="000E25F3">
        <w:rPr>
          <w:sz w:val="23"/>
          <w:szCs w:val="23"/>
        </w:rPr>
        <w:t>Uprava</w:t>
      </w:r>
      <w:r w:rsidR="00FC23F6" w:rsidRPr="000E25F3">
        <w:rPr>
          <w:sz w:val="23"/>
          <w:szCs w:val="23"/>
          <w:lang w:val="sr-Cyrl-CS"/>
        </w:rPr>
        <w:t>,</w:t>
      </w:r>
      <w:r w:rsidRPr="000E25F3">
        <w:rPr>
          <w:sz w:val="23"/>
          <w:szCs w:val="23"/>
          <w:lang w:val="sr-Cyrl-CS"/>
        </w:rPr>
        <w:t xml:space="preserve"> или у Градској управи за здравство, Нови Сад, Жарка Зрењанина 2, канцеларија 46, </w:t>
      </w:r>
      <w:r w:rsidRPr="000E25F3">
        <w:rPr>
          <w:sz w:val="23"/>
          <w:szCs w:val="23"/>
          <w:lang w:val="en-US"/>
        </w:rPr>
        <w:t>II</w:t>
      </w:r>
      <w:r w:rsidRPr="000E25F3">
        <w:rPr>
          <w:sz w:val="23"/>
          <w:szCs w:val="23"/>
          <w:lang w:val="sr-Cyrl-CS"/>
        </w:rPr>
        <w:t xml:space="preserve"> спрат.</w:t>
      </w:r>
    </w:p>
    <w:p w:rsidR="006A2F02" w:rsidRPr="000E25F3" w:rsidRDefault="0040734E" w:rsidP="006A2F02">
      <w:pPr>
        <w:spacing w:before="240"/>
        <w:rPr>
          <w:rFonts w:eastAsiaTheme="minorHAnsi"/>
          <w:sz w:val="23"/>
          <w:szCs w:val="23"/>
          <w:lang w:val="sr-Cyrl-RS" w:eastAsia="en-US"/>
        </w:rPr>
      </w:pPr>
      <w:r w:rsidRPr="000E25F3">
        <w:rPr>
          <w:sz w:val="23"/>
          <w:szCs w:val="23"/>
          <w:lang w:val="sr-Cyrl-CS"/>
        </w:rPr>
        <w:tab/>
      </w:r>
      <w:r w:rsidR="006A2F02" w:rsidRPr="000E25F3">
        <w:rPr>
          <w:rFonts w:eastAsiaTheme="minorHAnsi"/>
          <w:sz w:val="23"/>
          <w:szCs w:val="23"/>
          <w:lang w:val="en-US" w:eastAsia="en-US"/>
        </w:rPr>
        <w:t xml:space="preserve">VI. </w:t>
      </w:r>
      <w:r w:rsidR="006A2F02" w:rsidRPr="000E25F3">
        <w:rPr>
          <w:rFonts w:eastAsiaTheme="minorHAnsi"/>
          <w:sz w:val="23"/>
          <w:szCs w:val="23"/>
          <w:lang w:val="sr-Cyrl-RS" w:eastAsia="en-US"/>
        </w:rPr>
        <w:t>Учесник Јавног конкурса, на обрасцу пријаве, подноси пројекат који садржи:</w:t>
      </w:r>
    </w:p>
    <w:p w:rsidR="006A2F02" w:rsidRPr="000E25F3" w:rsidRDefault="006A2F02" w:rsidP="00A4695F">
      <w:pPr>
        <w:numPr>
          <w:ilvl w:val="0"/>
          <w:numId w:val="11"/>
        </w:numPr>
        <w:spacing w:before="30"/>
        <w:jc w:val="both"/>
        <w:rPr>
          <w:rFonts w:eastAsiaTheme="minorHAnsi"/>
          <w:sz w:val="23"/>
          <w:szCs w:val="23"/>
          <w:lang w:eastAsia="en-US"/>
        </w:rPr>
      </w:pPr>
      <w:r w:rsidRPr="000E25F3">
        <w:rPr>
          <w:rFonts w:eastAsiaTheme="minorHAnsi"/>
          <w:sz w:val="23"/>
          <w:szCs w:val="23"/>
          <w:lang w:val="sr-Cyrl-RS" w:eastAsia="en-US"/>
        </w:rPr>
        <w:t>назив пројекта,</w:t>
      </w:r>
    </w:p>
    <w:p w:rsidR="006A2F02" w:rsidRPr="000E25F3" w:rsidRDefault="006A2F02" w:rsidP="00A4695F">
      <w:pPr>
        <w:numPr>
          <w:ilvl w:val="0"/>
          <w:numId w:val="11"/>
        </w:numPr>
        <w:spacing w:before="30"/>
        <w:jc w:val="both"/>
        <w:rPr>
          <w:rFonts w:eastAsiaTheme="minorHAnsi"/>
          <w:sz w:val="23"/>
          <w:szCs w:val="23"/>
          <w:lang w:eastAsia="en-US"/>
        </w:rPr>
      </w:pPr>
      <w:r w:rsidRPr="000E25F3">
        <w:rPr>
          <w:rFonts w:eastAsiaTheme="minorHAnsi"/>
          <w:sz w:val="23"/>
          <w:szCs w:val="23"/>
          <w:lang w:val="sr-Cyrl-RS" w:eastAsia="en-US"/>
        </w:rPr>
        <w:t>назив, седиште, матични број, порески идентификациони број, број посебног наменског рачуна отвореног код Управе за трезор и податке о регистрацији учесника конкурса,</w:t>
      </w:r>
    </w:p>
    <w:p w:rsidR="006A2F02" w:rsidRPr="000E25F3" w:rsidRDefault="006A2F02" w:rsidP="00A4695F">
      <w:pPr>
        <w:numPr>
          <w:ilvl w:val="0"/>
          <w:numId w:val="11"/>
        </w:numPr>
        <w:spacing w:before="30"/>
        <w:jc w:val="both"/>
        <w:rPr>
          <w:rFonts w:eastAsiaTheme="minorHAnsi"/>
          <w:sz w:val="23"/>
          <w:szCs w:val="23"/>
          <w:lang w:eastAsia="en-US"/>
        </w:rPr>
      </w:pPr>
      <w:r w:rsidRPr="000E25F3">
        <w:rPr>
          <w:rFonts w:eastAsiaTheme="minorHAnsi"/>
          <w:sz w:val="23"/>
          <w:szCs w:val="23"/>
          <w:lang w:val="sr-Cyrl-RS" w:eastAsia="en-US"/>
        </w:rPr>
        <w:t>ресурсе са којим располаже подносилац пројекта,</w:t>
      </w:r>
    </w:p>
    <w:p w:rsidR="006A2F02" w:rsidRPr="000E25F3" w:rsidRDefault="006A2F02" w:rsidP="00A4695F">
      <w:pPr>
        <w:numPr>
          <w:ilvl w:val="0"/>
          <w:numId w:val="11"/>
        </w:numPr>
        <w:spacing w:before="30"/>
        <w:jc w:val="both"/>
        <w:rPr>
          <w:rFonts w:eastAsiaTheme="minorHAnsi"/>
          <w:sz w:val="23"/>
          <w:szCs w:val="23"/>
          <w:lang w:eastAsia="en-US"/>
        </w:rPr>
      </w:pPr>
      <w:r w:rsidRPr="000E25F3">
        <w:rPr>
          <w:rFonts w:eastAsiaTheme="minorHAnsi"/>
          <w:sz w:val="23"/>
          <w:szCs w:val="23"/>
          <w:lang w:val="sr-Cyrl-RS" w:eastAsia="en-US"/>
        </w:rPr>
        <w:t>податке о значајнијим пројектима реализованим у претходној години из области обухваћене конкурсом,</w:t>
      </w:r>
    </w:p>
    <w:p w:rsidR="006A2F02" w:rsidRPr="000E25F3" w:rsidRDefault="006A2F02" w:rsidP="00A4695F">
      <w:pPr>
        <w:numPr>
          <w:ilvl w:val="0"/>
          <w:numId w:val="11"/>
        </w:numPr>
        <w:spacing w:before="30"/>
        <w:jc w:val="both"/>
        <w:rPr>
          <w:rFonts w:eastAsiaTheme="minorHAnsi"/>
          <w:sz w:val="23"/>
          <w:szCs w:val="23"/>
          <w:lang w:eastAsia="en-US"/>
        </w:rPr>
      </w:pPr>
      <w:r w:rsidRPr="000E25F3">
        <w:rPr>
          <w:rFonts w:eastAsiaTheme="minorHAnsi"/>
          <w:sz w:val="23"/>
          <w:szCs w:val="23"/>
          <w:lang w:val="sr-Cyrl-RS" w:eastAsia="en-US"/>
        </w:rPr>
        <w:t>опис пројекта (образложење значаја пројекта, циљеве и циљне групе на које ће ефекти реализације пројекта имати утицај, динамику спровођења пројекта, основне активности пројекта, особље ангажовано на пројекту, начин праћења реализације пројекта, финансијски план и структуру буџета пројекта са прегледом материјалних и нематеријалних трошкова и спецификацијом средстава из сопствених прихода, из буџета Града Новог Сада и других извора, предуслове за почетак реализације пројекта, могуће ризике и начин евалуације пројекта),</w:t>
      </w:r>
    </w:p>
    <w:p w:rsidR="006A2F02" w:rsidRPr="000E25F3" w:rsidRDefault="006A2F02" w:rsidP="00A4695F">
      <w:pPr>
        <w:numPr>
          <w:ilvl w:val="0"/>
          <w:numId w:val="11"/>
        </w:numPr>
        <w:spacing w:before="30"/>
        <w:jc w:val="both"/>
        <w:rPr>
          <w:rFonts w:eastAsiaTheme="minorHAnsi"/>
          <w:sz w:val="23"/>
          <w:szCs w:val="23"/>
          <w:lang w:eastAsia="en-US"/>
        </w:rPr>
      </w:pPr>
      <w:r w:rsidRPr="000E25F3">
        <w:rPr>
          <w:rFonts w:eastAsiaTheme="minorHAnsi"/>
          <w:sz w:val="23"/>
          <w:szCs w:val="23"/>
          <w:lang w:val="sr-Cyrl-RS" w:eastAsia="en-US"/>
        </w:rPr>
        <w:t>податке о одговорној особи за реализацију пројекта и овлашћеном лицу за подношење пријаве пројекта, и</w:t>
      </w:r>
    </w:p>
    <w:p w:rsidR="0040734E" w:rsidRPr="000E25F3" w:rsidRDefault="006A2F02" w:rsidP="00A4695F">
      <w:pPr>
        <w:numPr>
          <w:ilvl w:val="0"/>
          <w:numId w:val="11"/>
        </w:numPr>
        <w:spacing w:before="30"/>
        <w:jc w:val="both"/>
        <w:rPr>
          <w:rFonts w:eastAsiaTheme="minorHAnsi"/>
          <w:sz w:val="23"/>
          <w:szCs w:val="23"/>
          <w:lang w:eastAsia="en-US"/>
        </w:rPr>
      </w:pPr>
      <w:r w:rsidRPr="000E25F3">
        <w:rPr>
          <w:rFonts w:eastAsiaTheme="minorHAnsi"/>
          <w:sz w:val="23"/>
          <w:szCs w:val="23"/>
          <w:lang w:val="sr-Cyrl-RS" w:eastAsia="en-US"/>
        </w:rPr>
        <w:t>друге податке у складу са обрасцем пријаве на јавни конкурс.</w:t>
      </w:r>
    </w:p>
    <w:p w:rsidR="0089622F" w:rsidRPr="000E25F3" w:rsidRDefault="00D05CA9" w:rsidP="00A4695F">
      <w:pPr>
        <w:pStyle w:val="ListParagraph"/>
        <w:spacing w:before="60"/>
        <w:ind w:left="0"/>
        <w:contextualSpacing w:val="0"/>
        <w:jc w:val="both"/>
        <w:rPr>
          <w:sz w:val="23"/>
          <w:szCs w:val="23"/>
          <w:lang w:val="sr-Cyrl-CS"/>
        </w:rPr>
      </w:pPr>
      <w:r w:rsidRPr="000E25F3">
        <w:rPr>
          <w:sz w:val="23"/>
          <w:szCs w:val="23"/>
          <w:lang w:val="sr-Cyrl-CS"/>
        </w:rPr>
        <w:tab/>
      </w:r>
      <w:r w:rsidR="0040734E" w:rsidRPr="000E25F3">
        <w:rPr>
          <w:sz w:val="23"/>
          <w:szCs w:val="23"/>
          <w:lang w:val="sr-Cyrl-CS"/>
        </w:rPr>
        <w:t>Уз пројекат, учесн</w:t>
      </w:r>
      <w:r w:rsidRPr="000E25F3">
        <w:rPr>
          <w:sz w:val="23"/>
          <w:szCs w:val="23"/>
          <w:lang w:val="sr-Cyrl-CS"/>
        </w:rPr>
        <w:t xml:space="preserve">ик конкурса је дужан да достави </w:t>
      </w:r>
      <w:r w:rsidR="0089622F" w:rsidRPr="000E25F3">
        <w:rPr>
          <w:sz w:val="23"/>
          <w:szCs w:val="23"/>
          <w:lang w:val="sr-Cyrl-CS"/>
        </w:rPr>
        <w:t>биографије особља ангажованог у пројектном тиму са прилозима који доказују тачност референци</w:t>
      </w:r>
      <w:r w:rsidR="008D1135" w:rsidRPr="000E25F3">
        <w:rPr>
          <w:sz w:val="23"/>
          <w:szCs w:val="23"/>
          <w:lang w:val="sr-Cyrl-CS"/>
        </w:rPr>
        <w:t>.</w:t>
      </w:r>
    </w:p>
    <w:p w:rsidR="0040734E" w:rsidRPr="000E25F3" w:rsidRDefault="0040734E" w:rsidP="00B33035">
      <w:pPr>
        <w:tabs>
          <w:tab w:val="left" w:pos="0"/>
        </w:tabs>
        <w:spacing w:before="60"/>
        <w:jc w:val="both"/>
        <w:rPr>
          <w:sz w:val="23"/>
          <w:szCs w:val="23"/>
          <w:lang w:val="sr-Cyrl-CS"/>
        </w:rPr>
      </w:pPr>
      <w:r w:rsidRPr="000E25F3">
        <w:rPr>
          <w:b/>
          <w:sz w:val="23"/>
          <w:szCs w:val="23"/>
          <w:lang w:val="sr-Cyrl-CS"/>
        </w:rPr>
        <w:tab/>
      </w:r>
      <w:r w:rsidRPr="000E25F3">
        <w:rPr>
          <w:sz w:val="23"/>
          <w:szCs w:val="23"/>
          <w:lang w:val="sr-Cyrl-CS"/>
        </w:rPr>
        <w:t>Учесници конкурса који подносе пројекте едукације о штетном утицају дрога и превентивним мерама, дужни су да уз пројекат доставе програм едукације и штампани материјал намењен едукацији.</w:t>
      </w:r>
    </w:p>
    <w:p w:rsidR="0040734E" w:rsidRPr="000E25F3" w:rsidRDefault="00B33035" w:rsidP="00B33035">
      <w:pPr>
        <w:tabs>
          <w:tab w:val="left" w:pos="720"/>
        </w:tabs>
        <w:spacing w:before="240"/>
        <w:jc w:val="both"/>
        <w:rPr>
          <w:sz w:val="23"/>
          <w:szCs w:val="23"/>
          <w:lang w:val="sr-Cyrl-CS"/>
        </w:rPr>
      </w:pPr>
      <w:r w:rsidRPr="000E25F3">
        <w:rPr>
          <w:sz w:val="23"/>
          <w:szCs w:val="23"/>
          <w:lang w:val="sr-Cyrl-CS"/>
        </w:rPr>
        <w:tab/>
      </w:r>
      <w:r w:rsidR="0040734E" w:rsidRPr="000E25F3">
        <w:rPr>
          <w:sz w:val="23"/>
          <w:szCs w:val="23"/>
          <w:lang w:val="en-US"/>
        </w:rPr>
        <w:t>VII</w:t>
      </w:r>
      <w:r w:rsidR="0040734E" w:rsidRPr="000E25F3">
        <w:rPr>
          <w:sz w:val="23"/>
          <w:szCs w:val="23"/>
          <w:lang w:val="sr-Cyrl-CS"/>
        </w:rPr>
        <w:t xml:space="preserve">. Пријаве на Јавни конкурс се подносе у Градској управи за здравство, Нови Сад, Жарка Зрењанина 2, канцеларија 46, </w:t>
      </w:r>
      <w:r w:rsidR="0040734E" w:rsidRPr="000E25F3">
        <w:rPr>
          <w:sz w:val="23"/>
          <w:szCs w:val="23"/>
          <w:lang w:val="en-US"/>
        </w:rPr>
        <w:t>II</w:t>
      </w:r>
      <w:r w:rsidR="0040734E" w:rsidRPr="000E25F3">
        <w:rPr>
          <w:sz w:val="23"/>
          <w:szCs w:val="23"/>
          <w:lang w:val="sr-Cyrl-CS"/>
        </w:rPr>
        <w:t xml:space="preserve"> спрат.</w:t>
      </w:r>
    </w:p>
    <w:p w:rsidR="00143792" w:rsidRPr="000E25F3" w:rsidRDefault="0040734E" w:rsidP="00B33035">
      <w:pPr>
        <w:tabs>
          <w:tab w:val="left" w:pos="720"/>
        </w:tabs>
        <w:spacing w:before="240"/>
        <w:jc w:val="both"/>
        <w:rPr>
          <w:sz w:val="23"/>
          <w:szCs w:val="23"/>
          <w:lang w:val="sr-Cyrl-CS"/>
        </w:rPr>
      </w:pPr>
      <w:r w:rsidRPr="000E25F3">
        <w:rPr>
          <w:sz w:val="23"/>
          <w:szCs w:val="23"/>
          <w:lang w:val="sr-Cyrl-CS"/>
        </w:rPr>
        <w:tab/>
      </w:r>
      <w:r w:rsidRPr="000E25F3">
        <w:rPr>
          <w:sz w:val="23"/>
          <w:szCs w:val="23"/>
          <w:lang w:val="en-US"/>
        </w:rPr>
        <w:t>VIII</w:t>
      </w:r>
      <w:r w:rsidRPr="000E25F3">
        <w:rPr>
          <w:sz w:val="23"/>
          <w:szCs w:val="23"/>
          <w:lang w:val="sr-Cyrl-CS"/>
        </w:rPr>
        <w:t xml:space="preserve">. Пријаве на Јавни конкурс се подносе од </w:t>
      </w:r>
      <w:r w:rsidR="00C13617">
        <w:rPr>
          <w:sz w:val="23"/>
          <w:szCs w:val="23"/>
          <w:lang w:val="en-US"/>
        </w:rPr>
        <w:t>13.</w:t>
      </w:r>
      <w:r w:rsidRPr="000E25F3">
        <w:rPr>
          <w:sz w:val="23"/>
          <w:szCs w:val="23"/>
          <w:lang w:val="sr-Cyrl-CS"/>
        </w:rPr>
        <w:t xml:space="preserve"> </w:t>
      </w:r>
      <w:r w:rsidR="00D03AA6">
        <w:rPr>
          <w:sz w:val="23"/>
          <w:szCs w:val="23"/>
          <w:lang w:val="sr-Cyrl-CS"/>
        </w:rPr>
        <w:t>августа</w:t>
      </w:r>
      <w:r w:rsidRPr="000E25F3">
        <w:rPr>
          <w:sz w:val="23"/>
          <w:szCs w:val="23"/>
          <w:lang w:val="sr-Cyrl-CS"/>
        </w:rPr>
        <w:t xml:space="preserve"> до </w:t>
      </w:r>
      <w:r w:rsidR="00C13617">
        <w:rPr>
          <w:sz w:val="23"/>
          <w:szCs w:val="23"/>
          <w:lang w:val="en-US"/>
        </w:rPr>
        <w:t>27.</w:t>
      </w:r>
      <w:r w:rsidR="00D05CA9" w:rsidRPr="000E25F3">
        <w:rPr>
          <w:sz w:val="23"/>
          <w:szCs w:val="23"/>
          <w:lang w:val="sr-Cyrl-CS"/>
        </w:rPr>
        <w:t xml:space="preserve"> </w:t>
      </w:r>
      <w:r w:rsidR="000F333A">
        <w:rPr>
          <w:sz w:val="23"/>
          <w:szCs w:val="23"/>
          <w:lang w:val="sr-Cyrl-CS"/>
        </w:rPr>
        <w:t>августа</w:t>
      </w:r>
      <w:r w:rsidRPr="000E25F3">
        <w:rPr>
          <w:sz w:val="23"/>
          <w:szCs w:val="23"/>
          <w:lang w:val="sr-Cyrl-CS"/>
        </w:rPr>
        <w:t xml:space="preserve"> 20</w:t>
      </w:r>
      <w:r w:rsidR="000F333A">
        <w:rPr>
          <w:sz w:val="23"/>
          <w:szCs w:val="23"/>
          <w:lang w:val="sr-Cyrl-CS"/>
        </w:rPr>
        <w:t>20</w:t>
      </w:r>
      <w:r w:rsidRPr="000E25F3">
        <w:rPr>
          <w:sz w:val="23"/>
          <w:szCs w:val="23"/>
          <w:lang w:val="sr-Cyrl-CS"/>
        </w:rPr>
        <w:t>. године.</w:t>
      </w:r>
    </w:p>
    <w:p w:rsidR="0040734E" w:rsidRPr="000E25F3" w:rsidRDefault="0040734E" w:rsidP="00B33035">
      <w:pPr>
        <w:tabs>
          <w:tab w:val="left" w:pos="720"/>
        </w:tabs>
        <w:spacing w:before="240"/>
        <w:jc w:val="both"/>
        <w:rPr>
          <w:sz w:val="23"/>
          <w:szCs w:val="23"/>
          <w:lang w:val="sr-Cyrl-CS"/>
        </w:rPr>
      </w:pPr>
      <w:r w:rsidRPr="000E25F3">
        <w:rPr>
          <w:sz w:val="23"/>
          <w:szCs w:val="23"/>
          <w:lang w:val="sr-Cyrl-CS"/>
        </w:rPr>
        <w:tab/>
      </w:r>
      <w:r w:rsidRPr="000E25F3">
        <w:rPr>
          <w:sz w:val="23"/>
          <w:szCs w:val="23"/>
          <w:lang w:val="en-US"/>
        </w:rPr>
        <w:t>IX</w:t>
      </w:r>
      <w:r w:rsidRPr="000E25F3">
        <w:rPr>
          <w:sz w:val="23"/>
          <w:szCs w:val="23"/>
          <w:lang w:val="sr-Cyrl-CS"/>
        </w:rPr>
        <w:t>. Неблаговремене и непотпуне пријаве, пријаве упућене факсом или електронском поштом, као и пријаве које нису оверене потписом овлашћеног лица и које нису у складу са конкурсном документацијом неће се разматрати.</w:t>
      </w:r>
    </w:p>
    <w:p w:rsidR="0040734E" w:rsidRPr="000E25F3" w:rsidRDefault="0040734E" w:rsidP="0040734E">
      <w:pPr>
        <w:tabs>
          <w:tab w:val="left" w:pos="720"/>
        </w:tabs>
        <w:jc w:val="both"/>
        <w:rPr>
          <w:sz w:val="23"/>
          <w:szCs w:val="23"/>
          <w:lang w:val="sr-Cyrl-CS"/>
        </w:rPr>
      </w:pPr>
    </w:p>
    <w:p w:rsidR="0040734E" w:rsidRPr="000E25F3" w:rsidRDefault="0040734E" w:rsidP="0040734E">
      <w:pPr>
        <w:tabs>
          <w:tab w:val="left" w:pos="720"/>
        </w:tabs>
        <w:jc w:val="both"/>
        <w:rPr>
          <w:sz w:val="23"/>
          <w:szCs w:val="23"/>
          <w:lang w:val="sr-Cyrl-CS"/>
        </w:rPr>
      </w:pPr>
      <w:r w:rsidRPr="000E25F3">
        <w:rPr>
          <w:sz w:val="23"/>
          <w:szCs w:val="23"/>
          <w:lang w:val="sr-Cyrl-CS"/>
        </w:rPr>
        <w:tab/>
      </w:r>
      <w:r w:rsidRPr="000E25F3">
        <w:rPr>
          <w:sz w:val="23"/>
          <w:szCs w:val="23"/>
          <w:lang w:val="en-US"/>
        </w:rPr>
        <w:t>X</w:t>
      </w:r>
      <w:r w:rsidRPr="000E25F3">
        <w:rPr>
          <w:sz w:val="23"/>
          <w:szCs w:val="23"/>
          <w:lang w:val="sr-Cyrl-CS"/>
        </w:rPr>
        <w:t>.   Конкурсна  документација се не враћа.</w:t>
      </w:r>
    </w:p>
    <w:p w:rsidR="0040734E" w:rsidRPr="000E25F3" w:rsidRDefault="0040734E" w:rsidP="0040734E">
      <w:pPr>
        <w:tabs>
          <w:tab w:val="left" w:pos="720"/>
        </w:tabs>
        <w:jc w:val="both"/>
        <w:rPr>
          <w:sz w:val="23"/>
          <w:szCs w:val="23"/>
          <w:lang w:val="sr-Cyrl-CS"/>
        </w:rPr>
      </w:pPr>
    </w:p>
    <w:p w:rsidR="0040734E" w:rsidRPr="000E25F3" w:rsidRDefault="0040734E" w:rsidP="0040734E">
      <w:pPr>
        <w:jc w:val="both"/>
        <w:rPr>
          <w:sz w:val="23"/>
          <w:szCs w:val="23"/>
          <w:lang w:val="sr-Cyrl-CS"/>
        </w:rPr>
      </w:pPr>
      <w:r w:rsidRPr="000E25F3">
        <w:rPr>
          <w:sz w:val="23"/>
          <w:szCs w:val="23"/>
          <w:lang w:val="sr-Cyrl-CS"/>
        </w:rPr>
        <w:tab/>
      </w:r>
      <w:r w:rsidRPr="000E25F3">
        <w:rPr>
          <w:sz w:val="23"/>
          <w:szCs w:val="23"/>
          <w:lang w:val="en-US"/>
        </w:rPr>
        <w:t>XI</w:t>
      </w:r>
      <w:r w:rsidRPr="000E25F3">
        <w:rPr>
          <w:sz w:val="23"/>
          <w:szCs w:val="23"/>
          <w:lang w:val="sr-Cyrl-CS"/>
        </w:rPr>
        <w:t>. Поступак Јавног конкурса спровешће Комисија за борбу против дрога.</w:t>
      </w:r>
    </w:p>
    <w:p w:rsidR="0040734E" w:rsidRPr="000E25F3" w:rsidRDefault="0040734E" w:rsidP="0040734E">
      <w:pPr>
        <w:jc w:val="both"/>
        <w:rPr>
          <w:sz w:val="23"/>
          <w:szCs w:val="23"/>
          <w:lang w:val="sr-Cyrl-CS"/>
        </w:rPr>
      </w:pPr>
      <w:r w:rsidRPr="000E25F3">
        <w:rPr>
          <w:sz w:val="23"/>
          <w:szCs w:val="23"/>
          <w:lang w:val="sr-Cyrl-CS"/>
        </w:rPr>
        <w:t xml:space="preserve"> </w:t>
      </w:r>
    </w:p>
    <w:p w:rsidR="00020991" w:rsidRDefault="0040734E" w:rsidP="0040734E">
      <w:pPr>
        <w:ind w:firstLine="708"/>
        <w:jc w:val="both"/>
        <w:rPr>
          <w:sz w:val="23"/>
          <w:szCs w:val="23"/>
          <w:lang w:val="sr-Cyrl-CS"/>
        </w:rPr>
      </w:pPr>
      <w:r w:rsidRPr="000E25F3">
        <w:rPr>
          <w:sz w:val="23"/>
          <w:szCs w:val="23"/>
          <w:lang w:val="en-US"/>
        </w:rPr>
        <w:t>XII</w:t>
      </w:r>
      <w:r w:rsidRPr="000E25F3">
        <w:rPr>
          <w:sz w:val="23"/>
          <w:szCs w:val="23"/>
          <w:lang w:val="sr-Cyrl-CS"/>
        </w:rPr>
        <w:t>.</w:t>
      </w:r>
      <w:r w:rsidRPr="000E25F3">
        <w:rPr>
          <w:sz w:val="23"/>
          <w:szCs w:val="23"/>
          <w:lang w:val="sr-Cyrl-RS"/>
        </w:rPr>
        <w:t xml:space="preserve"> </w:t>
      </w:r>
      <w:r w:rsidRPr="000E25F3">
        <w:rPr>
          <w:sz w:val="23"/>
          <w:szCs w:val="23"/>
          <w:lang w:val="sr-Cyrl-CS"/>
        </w:rPr>
        <w:t xml:space="preserve">Средствима обезбеђеним у буџету Града Новог Сада за реализацију пројеката из тачке </w:t>
      </w:r>
      <w:r w:rsidRPr="000E25F3">
        <w:rPr>
          <w:sz w:val="23"/>
          <w:szCs w:val="23"/>
          <w:lang w:val="en-US"/>
        </w:rPr>
        <w:t>III</w:t>
      </w:r>
      <w:r w:rsidRPr="000E25F3">
        <w:rPr>
          <w:sz w:val="23"/>
          <w:szCs w:val="23"/>
          <w:lang w:val="sr-Cyrl-CS"/>
        </w:rPr>
        <w:t>. овог јавног конкурса неће се финансирати</w:t>
      </w:r>
      <w:r w:rsidR="00020991">
        <w:rPr>
          <w:sz w:val="23"/>
          <w:szCs w:val="23"/>
          <w:lang w:val="sr-Cyrl-CS"/>
        </w:rPr>
        <w:t>:</w:t>
      </w:r>
      <w:r w:rsidRPr="000E25F3">
        <w:rPr>
          <w:sz w:val="23"/>
          <w:szCs w:val="23"/>
          <w:lang w:val="sr-Cyrl-CS"/>
        </w:rPr>
        <w:t xml:space="preserve"> </w:t>
      </w:r>
    </w:p>
    <w:p w:rsidR="00020991" w:rsidRDefault="00020991" w:rsidP="00020991">
      <w:pPr>
        <w:pStyle w:val="ListParagraph"/>
        <w:numPr>
          <w:ilvl w:val="0"/>
          <w:numId w:val="12"/>
        </w:numPr>
        <w:spacing w:before="60"/>
        <w:ind w:left="1071" w:hanging="357"/>
        <w:contextualSpacing w:val="0"/>
        <w:jc w:val="both"/>
        <w:rPr>
          <w:sz w:val="23"/>
          <w:szCs w:val="23"/>
          <w:lang w:val="sr-Cyrl-CS"/>
        </w:rPr>
      </w:pPr>
      <w:r w:rsidRPr="00005D4B">
        <w:rPr>
          <w:sz w:val="23"/>
          <w:szCs w:val="23"/>
          <w:lang w:val="sr-Cyrl-CS"/>
        </w:rPr>
        <w:t>набавка основних сре</w:t>
      </w:r>
      <w:r>
        <w:rPr>
          <w:sz w:val="23"/>
          <w:szCs w:val="23"/>
          <w:lang w:val="sr-Cyrl-CS"/>
        </w:rPr>
        <w:t>дстава за рад учесника конкурса,</w:t>
      </w:r>
    </w:p>
    <w:p w:rsidR="00020991" w:rsidRPr="00552230" w:rsidRDefault="00020991" w:rsidP="00020991">
      <w:pPr>
        <w:pStyle w:val="ListParagraph"/>
        <w:numPr>
          <w:ilvl w:val="0"/>
          <w:numId w:val="12"/>
        </w:numPr>
        <w:spacing w:before="60"/>
        <w:ind w:left="1071" w:hanging="357"/>
        <w:contextualSpacing w:val="0"/>
        <w:jc w:val="both"/>
        <w:rPr>
          <w:b/>
          <w:sz w:val="23"/>
          <w:szCs w:val="23"/>
          <w:lang w:val="sr-Cyrl-CS"/>
        </w:rPr>
      </w:pPr>
      <w:r w:rsidRPr="00215F36">
        <w:rPr>
          <w:b/>
          <w:sz w:val="23"/>
          <w:szCs w:val="23"/>
          <w:lang w:val="sr-Cyrl-RS"/>
        </w:rPr>
        <w:t xml:space="preserve">пројекти чије </w:t>
      </w:r>
      <w:r w:rsidRPr="00215F36">
        <w:rPr>
          <w:b/>
          <w:sz w:val="23"/>
          <w:szCs w:val="23"/>
          <w:lang w:val="sr-Cyrl-CS"/>
        </w:rPr>
        <w:t xml:space="preserve">активности подразумевају организовање кампања и других </w:t>
      </w:r>
      <w:r w:rsidRPr="00552230">
        <w:rPr>
          <w:b/>
          <w:sz w:val="23"/>
          <w:szCs w:val="23"/>
          <w:lang w:val="sr-Cyrl-CS"/>
        </w:rPr>
        <w:t xml:space="preserve">јавних окупљања већег броја људи, активности које се односе на групне едукације и скупове за чије спровођење није могуће обезбедити одговарајућу физичку дистанцу, активности које подразумевају непосредни контакт реализатора и других учесника, односно све активности које није могуће спроводити без примене општих мера превенције од заразне болести </w:t>
      </w:r>
      <w:r w:rsidRPr="00552230">
        <w:rPr>
          <w:b/>
          <w:sz w:val="23"/>
          <w:szCs w:val="23"/>
          <w:lang w:val="en-US"/>
        </w:rPr>
        <w:t>COVID-19.</w:t>
      </w:r>
      <w:r w:rsidRPr="00552230">
        <w:rPr>
          <w:b/>
          <w:sz w:val="23"/>
          <w:szCs w:val="23"/>
          <w:lang w:val="sr-Cyrl-CS"/>
        </w:rPr>
        <w:t xml:space="preserve"> </w:t>
      </w:r>
    </w:p>
    <w:p w:rsidR="0040734E" w:rsidRPr="000E25F3" w:rsidRDefault="0040734E" w:rsidP="0040734E">
      <w:pPr>
        <w:ind w:firstLine="708"/>
        <w:jc w:val="both"/>
        <w:rPr>
          <w:sz w:val="23"/>
          <w:szCs w:val="23"/>
          <w:lang w:val="sr-Cyrl-CS"/>
        </w:rPr>
      </w:pPr>
    </w:p>
    <w:p w:rsidR="0040734E" w:rsidRPr="000E25F3" w:rsidRDefault="0040734E" w:rsidP="0040734E">
      <w:pPr>
        <w:ind w:firstLine="708"/>
        <w:jc w:val="both"/>
        <w:rPr>
          <w:sz w:val="23"/>
          <w:szCs w:val="23"/>
          <w:lang w:val="sr-Cyrl-CS"/>
        </w:rPr>
      </w:pPr>
      <w:r w:rsidRPr="000E25F3">
        <w:rPr>
          <w:sz w:val="23"/>
          <w:szCs w:val="23"/>
          <w:lang w:val="sr-Latn-RS"/>
        </w:rPr>
        <w:t xml:space="preserve">XIII. </w:t>
      </w:r>
      <w:r w:rsidRPr="000E25F3">
        <w:rPr>
          <w:sz w:val="23"/>
          <w:szCs w:val="23"/>
          <w:lang w:val="sr-Cyrl-CS"/>
        </w:rPr>
        <w:t xml:space="preserve">Комисија за борбу против дрога може учеснику Јавног конкурса предложити да изврши одређене измене поднетог пројекта, у делу буџета пројекта или у делу активности планираних у пројекту. </w:t>
      </w:r>
    </w:p>
    <w:p w:rsidR="0040734E" w:rsidRPr="000E25F3" w:rsidRDefault="0040734E" w:rsidP="00B33035">
      <w:pPr>
        <w:tabs>
          <w:tab w:val="left" w:pos="720"/>
        </w:tabs>
        <w:spacing w:before="60"/>
        <w:jc w:val="both"/>
        <w:rPr>
          <w:sz w:val="23"/>
          <w:szCs w:val="23"/>
          <w:lang w:val="sr-Cyrl-CS"/>
        </w:rPr>
      </w:pPr>
      <w:r w:rsidRPr="000E25F3">
        <w:rPr>
          <w:sz w:val="23"/>
          <w:szCs w:val="23"/>
          <w:lang w:val="sr-Latn-RS"/>
        </w:rPr>
        <w:tab/>
      </w:r>
      <w:r w:rsidRPr="000E25F3">
        <w:rPr>
          <w:sz w:val="23"/>
          <w:szCs w:val="23"/>
          <w:lang w:val="sr-Cyrl-CS"/>
        </w:rPr>
        <w:t>Комисија за борбу против дрога има право да затражи додатна објашњења од учесника конкурса у вези са буџетом пројекта, односно да предложи измену буџета пројекта, уколико сматра да буџет пројекта не одговара планираним активностима и резултатима реализације пројекта.</w:t>
      </w:r>
    </w:p>
    <w:p w:rsidR="0040734E" w:rsidRPr="000E25F3" w:rsidRDefault="0040734E" w:rsidP="0040734E">
      <w:pPr>
        <w:tabs>
          <w:tab w:val="left" w:pos="720"/>
        </w:tabs>
        <w:jc w:val="both"/>
        <w:rPr>
          <w:sz w:val="23"/>
          <w:szCs w:val="23"/>
          <w:lang w:val="sr-Cyrl-CS"/>
        </w:rPr>
      </w:pPr>
    </w:p>
    <w:p w:rsidR="0040734E" w:rsidRPr="000E25F3" w:rsidRDefault="0040734E" w:rsidP="0040734E">
      <w:pPr>
        <w:ind w:firstLine="708"/>
        <w:jc w:val="both"/>
        <w:rPr>
          <w:sz w:val="23"/>
          <w:szCs w:val="23"/>
          <w:lang w:val="sr-Cyrl-CS"/>
        </w:rPr>
      </w:pPr>
      <w:r w:rsidRPr="000E25F3">
        <w:rPr>
          <w:sz w:val="23"/>
          <w:szCs w:val="23"/>
          <w:lang w:val="sr-Latn-RS"/>
        </w:rPr>
        <w:t xml:space="preserve">XIV. </w:t>
      </w:r>
      <w:r w:rsidRPr="000E25F3">
        <w:rPr>
          <w:sz w:val="23"/>
          <w:szCs w:val="23"/>
          <w:lang w:val="sr-Cyrl-CS"/>
        </w:rPr>
        <w:t xml:space="preserve">Комисија за борбу против дрога је дужна да у року од </w:t>
      </w:r>
      <w:r w:rsidR="00252D5E" w:rsidRPr="000E25F3">
        <w:rPr>
          <w:sz w:val="23"/>
          <w:szCs w:val="23"/>
          <w:lang w:val="sr-Cyrl-CS"/>
        </w:rPr>
        <w:t>3</w:t>
      </w:r>
      <w:r w:rsidRPr="000E25F3">
        <w:rPr>
          <w:sz w:val="23"/>
          <w:szCs w:val="23"/>
          <w:lang w:val="sr-Cyrl-CS"/>
        </w:rPr>
        <w:t>0 дана од дана истека рока</w:t>
      </w:r>
      <w:r w:rsidRPr="000E25F3">
        <w:rPr>
          <w:sz w:val="23"/>
          <w:szCs w:val="23"/>
          <w:lang w:val="sr-Latn-RS"/>
        </w:rPr>
        <w:t xml:space="preserve"> </w:t>
      </w:r>
      <w:r w:rsidRPr="000E25F3">
        <w:rPr>
          <w:sz w:val="23"/>
          <w:szCs w:val="23"/>
          <w:lang w:val="sr-Cyrl-RS"/>
        </w:rPr>
        <w:t>из тачке</w:t>
      </w:r>
      <w:r w:rsidRPr="000E25F3">
        <w:rPr>
          <w:sz w:val="23"/>
          <w:szCs w:val="23"/>
          <w:lang w:val="sr-Latn-RS"/>
        </w:rPr>
        <w:t xml:space="preserve"> </w:t>
      </w:r>
      <w:r w:rsidRPr="000E25F3">
        <w:rPr>
          <w:sz w:val="23"/>
          <w:szCs w:val="23"/>
          <w:lang w:val="en-US"/>
        </w:rPr>
        <w:t>VIII</w:t>
      </w:r>
      <w:r w:rsidR="00697024" w:rsidRPr="000E25F3">
        <w:rPr>
          <w:sz w:val="23"/>
          <w:szCs w:val="23"/>
          <w:lang w:val="sr-Cyrl-CS"/>
        </w:rPr>
        <w:t>. овог јав</w:t>
      </w:r>
      <w:r w:rsidRPr="000E25F3">
        <w:rPr>
          <w:sz w:val="23"/>
          <w:szCs w:val="23"/>
          <w:lang w:val="sr-Cyrl-CS"/>
        </w:rPr>
        <w:t>ног конкурса, утврди листу пројеката, применом следећих критеријума:</w:t>
      </w:r>
    </w:p>
    <w:p w:rsidR="00252D5E" w:rsidRPr="000E25F3" w:rsidRDefault="00252D5E" w:rsidP="00252D5E">
      <w:pPr>
        <w:numPr>
          <w:ilvl w:val="0"/>
          <w:numId w:val="5"/>
        </w:numPr>
        <w:spacing w:before="60"/>
        <w:ind w:left="1066" w:hanging="357"/>
        <w:jc w:val="both"/>
        <w:rPr>
          <w:sz w:val="23"/>
          <w:szCs w:val="23"/>
          <w:lang w:val="sr-Cyrl-CS"/>
        </w:rPr>
      </w:pPr>
      <w:r w:rsidRPr="000E25F3">
        <w:rPr>
          <w:sz w:val="23"/>
          <w:szCs w:val="23"/>
          <w:lang w:val="sr-Cyrl-CS"/>
        </w:rPr>
        <w:t>област у којој се реализује пројекат, дужина трајања пројекта, број корисника пројекта и одрживост</w:t>
      </w:r>
      <w:r w:rsidRPr="000E25F3">
        <w:rPr>
          <w:sz w:val="23"/>
          <w:szCs w:val="23"/>
        </w:rPr>
        <w:t xml:space="preserve"> </w:t>
      </w:r>
      <w:r w:rsidRPr="000E25F3">
        <w:rPr>
          <w:sz w:val="23"/>
          <w:szCs w:val="23"/>
          <w:lang w:val="sr-Cyrl-CS"/>
        </w:rPr>
        <w:t>пројекта,</w:t>
      </w:r>
    </w:p>
    <w:p w:rsidR="00252D5E" w:rsidRPr="000E25F3" w:rsidRDefault="00252D5E" w:rsidP="00252D5E">
      <w:pPr>
        <w:numPr>
          <w:ilvl w:val="0"/>
          <w:numId w:val="5"/>
        </w:numPr>
        <w:ind w:left="1066" w:hanging="357"/>
        <w:contextualSpacing/>
        <w:jc w:val="both"/>
        <w:rPr>
          <w:sz w:val="23"/>
          <w:szCs w:val="23"/>
          <w:lang w:val="sr-Cyrl-CS"/>
        </w:rPr>
      </w:pPr>
      <w:r w:rsidRPr="000E25F3">
        <w:rPr>
          <w:sz w:val="23"/>
          <w:szCs w:val="23"/>
          <w:lang w:val="sr-Cyrl-CS"/>
        </w:rPr>
        <w:t>циљеви који се постижу: обим задовољавања јавног интереса, степен унапређења стања области у којој се пројекат спроводи,</w:t>
      </w:r>
    </w:p>
    <w:p w:rsidR="00252D5E" w:rsidRPr="000E25F3" w:rsidRDefault="00252D5E" w:rsidP="00252D5E">
      <w:pPr>
        <w:numPr>
          <w:ilvl w:val="0"/>
          <w:numId w:val="5"/>
        </w:numPr>
        <w:ind w:left="1066" w:hanging="357"/>
        <w:contextualSpacing/>
        <w:jc w:val="both"/>
        <w:rPr>
          <w:sz w:val="23"/>
          <w:szCs w:val="23"/>
          <w:lang w:val="sr-Cyrl-CS"/>
        </w:rPr>
      </w:pPr>
      <w:r w:rsidRPr="000E25F3">
        <w:rPr>
          <w:sz w:val="23"/>
          <w:szCs w:val="23"/>
          <w:lang w:val="sr-Cyrl-CS"/>
        </w:rPr>
        <w:t>суфинансирање пројекта из других извора: сопствених прихода, буџета Републике Србије, аутономне покрајине или јединице локалне самоуправе, фондова Европске уније, поклона, донација, легата, кредита и друго, у случају недостајућег дела средстава за финансирање пројекта,</w:t>
      </w:r>
    </w:p>
    <w:p w:rsidR="00252D5E" w:rsidRPr="000E25F3" w:rsidRDefault="00252D5E" w:rsidP="00252D5E">
      <w:pPr>
        <w:numPr>
          <w:ilvl w:val="0"/>
          <w:numId w:val="5"/>
        </w:numPr>
        <w:ind w:left="1066" w:hanging="357"/>
        <w:contextualSpacing/>
        <w:jc w:val="both"/>
        <w:rPr>
          <w:sz w:val="23"/>
          <w:szCs w:val="23"/>
          <w:lang w:val="sr-Cyrl-CS"/>
        </w:rPr>
      </w:pPr>
      <w:r w:rsidRPr="000E25F3">
        <w:rPr>
          <w:sz w:val="23"/>
          <w:szCs w:val="23"/>
          <w:lang w:val="sr-Cyrl-CS"/>
        </w:rPr>
        <w:t xml:space="preserve">законитост и ефикасност коришћења средстава </w:t>
      </w:r>
      <w:r w:rsidRPr="000E25F3">
        <w:rPr>
          <w:color w:val="000000"/>
          <w:sz w:val="23"/>
          <w:szCs w:val="23"/>
        </w:rPr>
        <w:t>из буџета Града Новог Сада</w:t>
      </w:r>
      <w:r w:rsidRPr="000E25F3">
        <w:rPr>
          <w:sz w:val="23"/>
          <w:szCs w:val="23"/>
          <w:lang w:val="sr-Cyrl-CS"/>
        </w:rPr>
        <w:t xml:space="preserve"> и одрживост ранијих пројеката,</w:t>
      </w:r>
    </w:p>
    <w:p w:rsidR="00252D5E" w:rsidRPr="000E25F3" w:rsidRDefault="00252D5E" w:rsidP="00252D5E">
      <w:pPr>
        <w:numPr>
          <w:ilvl w:val="0"/>
          <w:numId w:val="2"/>
        </w:numPr>
        <w:ind w:left="1066" w:hanging="357"/>
        <w:jc w:val="both"/>
        <w:rPr>
          <w:sz w:val="23"/>
          <w:szCs w:val="23"/>
          <w:lang w:val="sr-Cyrl-RS"/>
        </w:rPr>
      </w:pPr>
      <w:r w:rsidRPr="000E25F3">
        <w:rPr>
          <w:sz w:val="23"/>
          <w:szCs w:val="23"/>
          <w:lang w:val="sr-Cyrl-RS"/>
        </w:rPr>
        <w:t>постојање јасно формулисаних циљева и циљне групе,</w:t>
      </w:r>
    </w:p>
    <w:p w:rsidR="00252D5E" w:rsidRPr="000E25F3" w:rsidRDefault="00252D5E" w:rsidP="00252D5E">
      <w:pPr>
        <w:numPr>
          <w:ilvl w:val="0"/>
          <w:numId w:val="2"/>
        </w:numPr>
        <w:ind w:left="1066" w:hanging="357"/>
        <w:jc w:val="both"/>
        <w:rPr>
          <w:sz w:val="23"/>
          <w:szCs w:val="23"/>
          <w:lang w:val="sr-Cyrl-RS"/>
        </w:rPr>
      </w:pPr>
      <w:r w:rsidRPr="000E25F3">
        <w:rPr>
          <w:sz w:val="23"/>
          <w:szCs w:val="23"/>
          <w:lang w:val="sr-Cyrl-RS"/>
        </w:rPr>
        <w:t>постојање повезаности циљева и активности,</w:t>
      </w:r>
    </w:p>
    <w:p w:rsidR="00252D5E" w:rsidRPr="000E25F3" w:rsidRDefault="00252D5E" w:rsidP="00252D5E">
      <w:pPr>
        <w:numPr>
          <w:ilvl w:val="0"/>
          <w:numId w:val="2"/>
        </w:numPr>
        <w:ind w:left="1066" w:hanging="357"/>
        <w:jc w:val="both"/>
        <w:rPr>
          <w:sz w:val="23"/>
          <w:szCs w:val="23"/>
          <w:lang w:val="sr-Cyrl-RS"/>
        </w:rPr>
      </w:pPr>
      <w:r w:rsidRPr="000E25F3">
        <w:rPr>
          <w:sz w:val="23"/>
          <w:szCs w:val="23"/>
          <w:lang w:val="sr-Cyrl-RS"/>
        </w:rPr>
        <w:t>постојање капацитета и искуства учесника конкурса за реализацију активности пројекта,</w:t>
      </w:r>
    </w:p>
    <w:p w:rsidR="00252D5E" w:rsidRPr="000E25F3" w:rsidRDefault="00252D5E" w:rsidP="00252D5E">
      <w:pPr>
        <w:numPr>
          <w:ilvl w:val="0"/>
          <w:numId w:val="2"/>
        </w:numPr>
        <w:ind w:left="1066" w:hanging="357"/>
        <w:jc w:val="both"/>
        <w:rPr>
          <w:sz w:val="23"/>
          <w:szCs w:val="23"/>
          <w:lang w:val="sr-Cyrl-RS"/>
        </w:rPr>
      </w:pPr>
      <w:r w:rsidRPr="000E25F3">
        <w:rPr>
          <w:sz w:val="23"/>
          <w:szCs w:val="23"/>
          <w:lang w:val="sr-Cyrl-RS"/>
        </w:rPr>
        <w:t>економичност буџета пројекта,</w:t>
      </w:r>
    </w:p>
    <w:p w:rsidR="00252D5E" w:rsidRPr="000E25F3" w:rsidRDefault="00252D5E" w:rsidP="00252D5E">
      <w:pPr>
        <w:numPr>
          <w:ilvl w:val="0"/>
          <w:numId w:val="2"/>
        </w:numPr>
        <w:ind w:left="1066" w:hanging="357"/>
        <w:jc w:val="both"/>
        <w:rPr>
          <w:sz w:val="23"/>
          <w:szCs w:val="23"/>
          <w:lang w:val="sr-Cyrl-RS"/>
        </w:rPr>
      </w:pPr>
      <w:r w:rsidRPr="000E25F3">
        <w:rPr>
          <w:sz w:val="23"/>
          <w:szCs w:val="23"/>
          <w:lang w:val="sr-Cyrl-RS"/>
        </w:rPr>
        <w:t>усклађеност предложеног буџета пројекта са планираним активностима.</w:t>
      </w:r>
    </w:p>
    <w:p w:rsidR="0040734E" w:rsidRPr="000E25F3" w:rsidRDefault="0040734E" w:rsidP="00B33035">
      <w:pPr>
        <w:spacing w:before="60"/>
        <w:jc w:val="both"/>
        <w:rPr>
          <w:sz w:val="23"/>
          <w:szCs w:val="23"/>
          <w:lang w:val="sr-Cyrl-CS"/>
        </w:rPr>
      </w:pPr>
      <w:r w:rsidRPr="000E25F3">
        <w:rPr>
          <w:sz w:val="23"/>
          <w:szCs w:val="23"/>
          <w:lang w:val="sr-Cyrl-CS"/>
        </w:rPr>
        <w:tab/>
        <w:t>Листа пројеката ће се објавити на званичној интернет презентацији Града Новог Сада (</w:t>
      </w:r>
      <w:hyperlink r:id="rId7" w:history="1">
        <w:r w:rsidR="00A71168" w:rsidRPr="000E25F3">
          <w:rPr>
            <w:rStyle w:val="Hyperlink"/>
            <w:sz w:val="23"/>
            <w:szCs w:val="23"/>
            <w:lang w:val="en-US"/>
          </w:rPr>
          <w:t>www</w:t>
        </w:r>
        <w:r w:rsidR="00A71168" w:rsidRPr="000E25F3">
          <w:rPr>
            <w:rStyle w:val="Hyperlink"/>
            <w:sz w:val="23"/>
            <w:szCs w:val="23"/>
            <w:lang w:val="sr-Cyrl-CS"/>
          </w:rPr>
          <w:t>.</w:t>
        </w:r>
        <w:r w:rsidR="00A71168" w:rsidRPr="000E25F3">
          <w:rPr>
            <w:rStyle w:val="Hyperlink"/>
            <w:sz w:val="23"/>
            <w:szCs w:val="23"/>
            <w:lang w:val="en-US"/>
          </w:rPr>
          <w:t>novisad</w:t>
        </w:r>
        <w:r w:rsidR="00A71168" w:rsidRPr="000E25F3">
          <w:rPr>
            <w:rStyle w:val="Hyperlink"/>
            <w:sz w:val="23"/>
            <w:szCs w:val="23"/>
            <w:lang w:val="sr-Cyrl-CS"/>
          </w:rPr>
          <w:t>.</w:t>
        </w:r>
        <w:r w:rsidR="00A71168" w:rsidRPr="000E25F3">
          <w:rPr>
            <w:rStyle w:val="Hyperlink"/>
            <w:sz w:val="23"/>
            <w:szCs w:val="23"/>
            <w:lang w:val="en-US"/>
          </w:rPr>
          <w:t>rs</w:t>
        </w:r>
      </w:hyperlink>
      <w:r w:rsidR="00A71168" w:rsidRPr="000E25F3">
        <w:rPr>
          <w:sz w:val="23"/>
          <w:szCs w:val="23"/>
          <w:lang w:val="sr-Cyrl-CS"/>
        </w:rPr>
        <w:t>) и на порталу е-</w:t>
      </w:r>
      <w:r w:rsidR="00A71168" w:rsidRPr="000E25F3">
        <w:rPr>
          <w:sz w:val="23"/>
          <w:szCs w:val="23"/>
        </w:rPr>
        <w:t>Uprava.</w:t>
      </w:r>
    </w:p>
    <w:p w:rsidR="0040734E" w:rsidRPr="000E25F3" w:rsidRDefault="0040734E" w:rsidP="00B33035">
      <w:pPr>
        <w:spacing w:before="60"/>
        <w:jc w:val="both"/>
        <w:rPr>
          <w:sz w:val="23"/>
          <w:szCs w:val="23"/>
          <w:lang w:val="sr-Cyrl-CS"/>
        </w:rPr>
      </w:pPr>
      <w:r w:rsidRPr="000E25F3">
        <w:rPr>
          <w:sz w:val="23"/>
          <w:szCs w:val="23"/>
          <w:lang w:val="sr-Cyrl-CS"/>
        </w:rPr>
        <w:tab/>
        <w:t>Учесници конкурса имају право да у року од три дана од дана објављивања листе пројеката изврше увид у поднете пријаве на јавни конкурс</w:t>
      </w:r>
      <w:r w:rsidR="00A71168" w:rsidRPr="000E25F3">
        <w:rPr>
          <w:sz w:val="23"/>
          <w:szCs w:val="23"/>
          <w:lang w:val="sr-Cyrl-CS"/>
        </w:rPr>
        <w:t>, односно имају право приговора у року од осам дана од дана објављивања листе пројеката.</w:t>
      </w:r>
    </w:p>
    <w:p w:rsidR="0040734E" w:rsidRPr="000E25F3" w:rsidRDefault="0040734E" w:rsidP="00B33035">
      <w:pPr>
        <w:spacing w:before="60"/>
        <w:jc w:val="both"/>
        <w:rPr>
          <w:sz w:val="23"/>
          <w:szCs w:val="23"/>
          <w:lang w:val="sr-Cyrl-CS"/>
        </w:rPr>
      </w:pPr>
      <w:r w:rsidRPr="000E25F3">
        <w:rPr>
          <w:sz w:val="23"/>
          <w:szCs w:val="23"/>
          <w:lang w:val="sr-Cyrl-CS"/>
        </w:rPr>
        <w:tab/>
        <w:t>Одлуку о приговору доноси Комисија за борбу против дрога у року од 15 дана од дана његовог пријема и одлука Комисије је коначна.</w:t>
      </w:r>
    </w:p>
    <w:p w:rsidR="0040734E" w:rsidRPr="000E25F3" w:rsidRDefault="0040734E" w:rsidP="00B33035">
      <w:pPr>
        <w:spacing w:before="240"/>
        <w:jc w:val="both"/>
        <w:rPr>
          <w:sz w:val="23"/>
          <w:szCs w:val="23"/>
          <w:lang w:val="sr-Cyrl-CS"/>
        </w:rPr>
      </w:pPr>
      <w:r w:rsidRPr="000E25F3">
        <w:rPr>
          <w:sz w:val="23"/>
          <w:szCs w:val="23"/>
          <w:lang w:val="sr-Cyrl-CS"/>
        </w:rPr>
        <w:tab/>
      </w:r>
      <w:r w:rsidRPr="000E25F3">
        <w:rPr>
          <w:sz w:val="23"/>
          <w:szCs w:val="23"/>
          <w:lang w:val="sr-Latn-RS"/>
        </w:rPr>
        <w:t>XV</w:t>
      </w:r>
      <w:r w:rsidRPr="000E25F3">
        <w:rPr>
          <w:sz w:val="23"/>
          <w:szCs w:val="23"/>
          <w:lang w:val="sr-Cyrl-RS"/>
        </w:rPr>
        <w:t xml:space="preserve">. </w:t>
      </w:r>
      <w:r w:rsidRPr="000E25F3">
        <w:rPr>
          <w:sz w:val="23"/>
          <w:szCs w:val="23"/>
          <w:lang w:val="sr-Cyrl-CS"/>
        </w:rPr>
        <w:t>Комисија за борбу против дрога, у року од седам дана од дана доношења одлуке о приговору доставља Градоначелнику Града Новог Сада предлог акта о утврђивању пројеката за чију реализацију се одобравају средства из буџета Града Новог Сада, са износом средстава за реализацију сваког појединачног пројекта.</w:t>
      </w:r>
    </w:p>
    <w:p w:rsidR="0040734E" w:rsidRPr="000E25F3" w:rsidRDefault="0040734E" w:rsidP="00B33035">
      <w:pPr>
        <w:spacing w:before="60"/>
        <w:jc w:val="both"/>
        <w:rPr>
          <w:sz w:val="23"/>
          <w:szCs w:val="23"/>
          <w:lang w:val="sr-Cyrl-CS"/>
        </w:rPr>
      </w:pPr>
      <w:r w:rsidRPr="000E25F3">
        <w:rPr>
          <w:sz w:val="23"/>
          <w:szCs w:val="23"/>
          <w:lang w:val="sr-Cyrl-CS"/>
        </w:rPr>
        <w:tab/>
        <w:t>Градоначелник Града Новог Сада</w:t>
      </w:r>
      <w:r w:rsidR="00A71168" w:rsidRPr="000E25F3">
        <w:rPr>
          <w:sz w:val="23"/>
          <w:szCs w:val="23"/>
          <w:lang w:val="sr-Cyrl-CS"/>
        </w:rPr>
        <w:t>, у року од 30 дана од дана истека рока за подношење приговора</w:t>
      </w:r>
      <w:r w:rsidRPr="000E25F3">
        <w:rPr>
          <w:sz w:val="23"/>
          <w:szCs w:val="23"/>
          <w:lang w:val="sr-Cyrl-CS"/>
        </w:rPr>
        <w:t xml:space="preserve"> доноси акт о утврђивању пројеката за чију реализацију се одобравају средства из буџета Града Новог Сада, са износом средстава за реализацију сваког појединачног пројекта, који ће се објавити на званичној интернет презентацији Града Новог Сада (</w:t>
      </w:r>
      <w:hyperlink r:id="rId8" w:history="1">
        <w:r w:rsidRPr="000E25F3">
          <w:rPr>
            <w:rStyle w:val="Hyperlink"/>
            <w:sz w:val="23"/>
            <w:szCs w:val="23"/>
            <w:lang w:val="en-US"/>
          </w:rPr>
          <w:t>www</w:t>
        </w:r>
        <w:r w:rsidRPr="000E25F3">
          <w:rPr>
            <w:rStyle w:val="Hyperlink"/>
            <w:sz w:val="23"/>
            <w:szCs w:val="23"/>
            <w:lang w:val="sr-Cyrl-CS"/>
          </w:rPr>
          <w:t>.</w:t>
        </w:r>
        <w:r w:rsidRPr="000E25F3">
          <w:rPr>
            <w:rStyle w:val="Hyperlink"/>
            <w:sz w:val="23"/>
            <w:szCs w:val="23"/>
            <w:lang w:val="en-US"/>
          </w:rPr>
          <w:t>novisad</w:t>
        </w:r>
        <w:r w:rsidRPr="000E25F3">
          <w:rPr>
            <w:rStyle w:val="Hyperlink"/>
            <w:sz w:val="23"/>
            <w:szCs w:val="23"/>
            <w:lang w:val="sr-Cyrl-CS"/>
          </w:rPr>
          <w:t>.</w:t>
        </w:r>
        <w:r w:rsidRPr="000E25F3">
          <w:rPr>
            <w:rStyle w:val="Hyperlink"/>
            <w:sz w:val="23"/>
            <w:szCs w:val="23"/>
            <w:lang w:val="en-US"/>
          </w:rPr>
          <w:t>rs</w:t>
        </w:r>
      </w:hyperlink>
      <w:r w:rsidR="00A71168" w:rsidRPr="000E25F3">
        <w:rPr>
          <w:sz w:val="23"/>
          <w:szCs w:val="23"/>
          <w:lang w:val="sr-Cyrl-CS"/>
        </w:rPr>
        <w:t>) и на порталу е-</w:t>
      </w:r>
      <w:r w:rsidR="00A71168" w:rsidRPr="000E25F3">
        <w:rPr>
          <w:sz w:val="23"/>
          <w:szCs w:val="23"/>
        </w:rPr>
        <w:t>Uprava.</w:t>
      </w:r>
    </w:p>
    <w:p w:rsidR="008D1135" w:rsidRPr="000E25F3" w:rsidRDefault="0040734E" w:rsidP="00B33035">
      <w:pPr>
        <w:spacing w:before="240"/>
        <w:ind w:firstLine="709"/>
        <w:jc w:val="both"/>
        <w:rPr>
          <w:sz w:val="23"/>
          <w:szCs w:val="23"/>
          <w:shd w:val="clear" w:color="auto" w:fill="FFFFFF"/>
          <w:lang w:val="sr-Cyrl-CS"/>
        </w:rPr>
      </w:pPr>
      <w:r w:rsidRPr="000E25F3">
        <w:rPr>
          <w:sz w:val="23"/>
          <w:szCs w:val="23"/>
          <w:lang w:val="en-US"/>
        </w:rPr>
        <w:t xml:space="preserve">XVI. </w:t>
      </w:r>
      <w:r w:rsidR="00A71168" w:rsidRPr="000E25F3">
        <w:rPr>
          <w:sz w:val="23"/>
          <w:szCs w:val="23"/>
          <w:lang w:val="sr-Cyrl-CS"/>
        </w:rPr>
        <w:t>П</w:t>
      </w:r>
      <w:r w:rsidR="00A71168" w:rsidRPr="000E25F3">
        <w:rPr>
          <w:sz w:val="23"/>
          <w:szCs w:val="23"/>
          <w:shd w:val="clear" w:color="auto" w:fill="FFFFFF"/>
        </w:rPr>
        <w:t xml:space="preserve">ре потписивања уговора </w:t>
      </w:r>
      <w:r w:rsidR="00A71168" w:rsidRPr="000E25F3">
        <w:rPr>
          <w:sz w:val="23"/>
          <w:szCs w:val="23"/>
          <w:shd w:val="clear" w:color="auto" w:fill="FFFFFF"/>
          <w:lang w:val="sr-Cyrl-CS"/>
        </w:rPr>
        <w:t>о реализацији пројекта у</w:t>
      </w:r>
      <w:r w:rsidRPr="000E25F3">
        <w:rPr>
          <w:sz w:val="23"/>
          <w:szCs w:val="23"/>
          <w:shd w:val="clear" w:color="auto" w:fill="FFFFFF"/>
        </w:rPr>
        <w:t>чесници конкурса којима су одобрена средства за реализацију пројеката достављају</w:t>
      </w:r>
      <w:r w:rsidR="00A71168" w:rsidRPr="000E25F3">
        <w:rPr>
          <w:sz w:val="23"/>
          <w:szCs w:val="23"/>
          <w:shd w:val="clear" w:color="auto" w:fill="FFFFFF"/>
          <w:lang w:val="sr-Cyrl-CS"/>
        </w:rPr>
        <w:t>:</w:t>
      </w:r>
      <w:r w:rsidRPr="000E25F3">
        <w:rPr>
          <w:sz w:val="23"/>
          <w:szCs w:val="23"/>
          <w:shd w:val="clear" w:color="auto" w:fill="FFFFFF"/>
        </w:rPr>
        <w:t xml:space="preserve"> </w:t>
      </w:r>
    </w:p>
    <w:p w:rsidR="008D1135" w:rsidRPr="000E25F3" w:rsidRDefault="0040734E" w:rsidP="005A0BF1">
      <w:pPr>
        <w:pStyle w:val="ListParagraph"/>
        <w:numPr>
          <w:ilvl w:val="0"/>
          <w:numId w:val="9"/>
        </w:numPr>
        <w:spacing w:before="60"/>
        <w:ind w:left="1066" w:hanging="357"/>
        <w:contextualSpacing w:val="0"/>
        <w:jc w:val="both"/>
        <w:rPr>
          <w:sz w:val="23"/>
          <w:szCs w:val="23"/>
          <w:shd w:val="clear" w:color="auto" w:fill="FFFFFF"/>
          <w:lang w:val="sr-Cyrl-CS"/>
        </w:rPr>
      </w:pPr>
      <w:r w:rsidRPr="000E25F3">
        <w:rPr>
          <w:sz w:val="23"/>
          <w:szCs w:val="23"/>
          <w:shd w:val="clear" w:color="auto" w:fill="FFFFFF"/>
        </w:rPr>
        <w:t>доказ о отвореном посебном наменском рачу</w:t>
      </w:r>
      <w:r w:rsidRPr="000E25F3">
        <w:rPr>
          <w:sz w:val="23"/>
          <w:szCs w:val="23"/>
          <w:shd w:val="clear" w:color="auto" w:fill="FFFFFF"/>
          <w:lang w:val="sr-Cyrl-CS"/>
        </w:rPr>
        <w:t>н</w:t>
      </w:r>
      <w:r w:rsidRPr="000E25F3">
        <w:rPr>
          <w:sz w:val="23"/>
          <w:szCs w:val="23"/>
          <w:shd w:val="clear" w:color="auto" w:fill="FFFFFF"/>
        </w:rPr>
        <w:t xml:space="preserve">у код Управе за трезор, који је укључен у консолидовани рачун трезора, </w:t>
      </w:r>
    </w:p>
    <w:p w:rsidR="00304473" w:rsidRPr="000E25F3" w:rsidRDefault="00304473" w:rsidP="005A0BF1">
      <w:pPr>
        <w:pStyle w:val="ListParagraph"/>
        <w:numPr>
          <w:ilvl w:val="0"/>
          <w:numId w:val="9"/>
        </w:numPr>
        <w:spacing w:before="240"/>
        <w:ind w:left="1066" w:hanging="357"/>
        <w:jc w:val="both"/>
        <w:rPr>
          <w:sz w:val="23"/>
          <w:szCs w:val="23"/>
          <w:shd w:val="clear" w:color="auto" w:fill="FFFFFF"/>
          <w:lang w:val="sr-Cyrl-CS"/>
        </w:rPr>
      </w:pPr>
      <w:r w:rsidRPr="000E25F3">
        <w:rPr>
          <w:noProof/>
          <w:sz w:val="23"/>
          <w:szCs w:val="23"/>
          <w:lang w:val="sr-Cyrl-RS"/>
        </w:rPr>
        <w:t xml:space="preserve">средство финансијског обезбеђења за реализацију активности утврђених пројектом у виду </w:t>
      </w:r>
      <w:r w:rsidRPr="000E25F3">
        <w:rPr>
          <w:bCs/>
          <w:noProof/>
          <w:sz w:val="23"/>
          <w:szCs w:val="23"/>
          <w:lang w:val="sr-Cyrl-RS"/>
        </w:rPr>
        <w:t xml:space="preserve">регистроване бланко </w:t>
      </w:r>
      <w:r w:rsidRPr="000E25F3">
        <w:rPr>
          <w:noProof/>
          <w:sz w:val="23"/>
          <w:szCs w:val="23"/>
          <w:lang w:val="sr-Cyrl-RS"/>
        </w:rPr>
        <w:t xml:space="preserve">соло менице (оверене печатом и потписане од стране овлашћеног лица), са меничним овлашћењем - писмом на </w:t>
      </w:r>
      <w:r w:rsidR="00A12841" w:rsidRPr="000E25F3">
        <w:rPr>
          <w:noProof/>
          <w:sz w:val="23"/>
          <w:szCs w:val="23"/>
          <w:lang w:val="sr-Cyrl-RS"/>
        </w:rPr>
        <w:t>износ</w:t>
      </w:r>
      <w:r w:rsidRPr="000E25F3">
        <w:rPr>
          <w:noProof/>
          <w:sz w:val="23"/>
          <w:szCs w:val="23"/>
          <w:lang w:val="sr-Cyrl-RS"/>
        </w:rPr>
        <w:t xml:space="preserve"> уговорене вредности,</w:t>
      </w:r>
      <w:r w:rsidRPr="000E25F3">
        <w:rPr>
          <w:bCs/>
          <w:iCs/>
          <w:noProof/>
          <w:sz w:val="23"/>
          <w:szCs w:val="23"/>
          <w:lang w:val="sr-Cyrl-RS"/>
        </w:rPr>
        <w:t xml:space="preserve"> са клаузулама „неопозива, безусловна, без протеста и трошкова“, као </w:t>
      </w:r>
      <w:r w:rsidRPr="000E25F3">
        <w:rPr>
          <w:noProof/>
          <w:sz w:val="23"/>
          <w:szCs w:val="23"/>
          <w:lang w:val="sr-Cyrl-RS"/>
        </w:rPr>
        <w:t xml:space="preserve">и </w:t>
      </w:r>
      <w:r w:rsidRPr="000E25F3">
        <w:rPr>
          <w:noProof/>
          <w:sz w:val="23"/>
          <w:szCs w:val="23"/>
          <w:lang w:val="sr-Cyrl-CS"/>
        </w:rPr>
        <w:t xml:space="preserve">копију </w:t>
      </w:r>
      <w:r w:rsidRPr="000E25F3">
        <w:rPr>
          <w:noProof/>
          <w:sz w:val="23"/>
          <w:szCs w:val="23"/>
          <w:lang w:val="sr-Cyrl-RS"/>
        </w:rPr>
        <w:t>картон</w:t>
      </w:r>
      <w:r w:rsidRPr="000E25F3">
        <w:rPr>
          <w:noProof/>
          <w:sz w:val="23"/>
          <w:szCs w:val="23"/>
          <w:lang w:val="sr-Cyrl-CS"/>
        </w:rPr>
        <w:t>а</w:t>
      </w:r>
      <w:r w:rsidRPr="000E25F3">
        <w:rPr>
          <w:noProof/>
          <w:sz w:val="23"/>
          <w:szCs w:val="23"/>
          <w:lang w:val="sr-Cyrl-RS"/>
        </w:rPr>
        <w:t xml:space="preserve"> депонованих потписа</w:t>
      </w:r>
    </w:p>
    <w:p w:rsidR="008D1135" w:rsidRPr="000E25F3" w:rsidRDefault="00A71168" w:rsidP="005A0BF1">
      <w:pPr>
        <w:pStyle w:val="ListParagraph"/>
        <w:numPr>
          <w:ilvl w:val="0"/>
          <w:numId w:val="9"/>
        </w:numPr>
        <w:spacing w:before="240"/>
        <w:ind w:left="1066" w:hanging="357"/>
        <w:jc w:val="both"/>
        <w:rPr>
          <w:sz w:val="23"/>
          <w:szCs w:val="23"/>
          <w:shd w:val="clear" w:color="auto" w:fill="FFFFFF"/>
          <w:lang w:val="sr-Cyrl-CS"/>
        </w:rPr>
      </w:pPr>
      <w:r w:rsidRPr="000E25F3">
        <w:rPr>
          <w:sz w:val="23"/>
          <w:szCs w:val="23"/>
          <w:shd w:val="clear" w:color="auto" w:fill="FFFFFF"/>
          <w:lang w:val="sr-Cyrl-CS"/>
        </w:rPr>
        <w:t>изјаву да средства за реализацију</w:t>
      </w:r>
      <w:r w:rsidR="00FC23F6" w:rsidRPr="000E25F3">
        <w:rPr>
          <w:sz w:val="23"/>
          <w:szCs w:val="23"/>
          <w:shd w:val="clear" w:color="auto" w:fill="FFFFFF"/>
          <w:lang w:val="sr-Cyrl-CS"/>
        </w:rPr>
        <w:t xml:space="preserve"> одобреног пројекта</w:t>
      </w:r>
      <w:r w:rsidRPr="000E25F3">
        <w:rPr>
          <w:sz w:val="23"/>
          <w:szCs w:val="23"/>
          <w:shd w:val="clear" w:color="auto" w:fill="FFFFFF"/>
          <w:lang w:val="sr-Cyrl-CS"/>
        </w:rPr>
        <w:t xml:space="preserve"> нису на други начин већ обезбеђена</w:t>
      </w:r>
      <w:r w:rsidR="00246A2A">
        <w:rPr>
          <w:sz w:val="23"/>
          <w:szCs w:val="23"/>
          <w:shd w:val="clear" w:color="auto" w:fill="FFFFFF"/>
          <w:lang w:val="sr-Cyrl-CS"/>
        </w:rPr>
        <w:t>,</w:t>
      </w:r>
      <w:r w:rsidRPr="000E25F3">
        <w:rPr>
          <w:sz w:val="23"/>
          <w:szCs w:val="23"/>
          <w:shd w:val="clear" w:color="auto" w:fill="FFFFFF"/>
          <w:lang w:val="sr-Cyrl-CS"/>
        </w:rPr>
        <w:t xml:space="preserve"> и </w:t>
      </w:r>
    </w:p>
    <w:p w:rsidR="0040734E" w:rsidRPr="000E25F3" w:rsidRDefault="00A71168" w:rsidP="005A0BF1">
      <w:pPr>
        <w:pStyle w:val="ListParagraph"/>
        <w:numPr>
          <w:ilvl w:val="0"/>
          <w:numId w:val="9"/>
        </w:numPr>
        <w:spacing w:before="240"/>
        <w:ind w:left="1066" w:hanging="357"/>
        <w:jc w:val="both"/>
        <w:rPr>
          <w:sz w:val="23"/>
          <w:szCs w:val="23"/>
          <w:shd w:val="clear" w:color="auto" w:fill="FFFFFF"/>
          <w:lang w:val="sr-Cyrl-CS"/>
        </w:rPr>
      </w:pPr>
      <w:r w:rsidRPr="000E25F3">
        <w:rPr>
          <w:sz w:val="23"/>
          <w:szCs w:val="23"/>
          <w:shd w:val="clear" w:color="auto" w:fill="FFFFFF"/>
          <w:lang w:val="sr-Cyrl-CS"/>
        </w:rPr>
        <w:t>изјаву о непостојању сукоба интереса</w:t>
      </w:r>
      <w:r w:rsidR="00E30521" w:rsidRPr="000E25F3">
        <w:rPr>
          <w:sz w:val="23"/>
          <w:szCs w:val="23"/>
          <w:shd w:val="clear" w:color="auto" w:fill="FFFFFF"/>
          <w:lang w:val="sr-Cyrl-CS"/>
        </w:rPr>
        <w:t>.</w:t>
      </w:r>
      <w:r w:rsidRPr="000E25F3">
        <w:rPr>
          <w:sz w:val="23"/>
          <w:szCs w:val="23"/>
          <w:shd w:val="clear" w:color="auto" w:fill="FFFFFF"/>
          <w:lang w:val="sr-Cyrl-CS"/>
        </w:rPr>
        <w:t xml:space="preserve"> </w:t>
      </w:r>
    </w:p>
    <w:p w:rsidR="00FD33A9" w:rsidRPr="000E25F3" w:rsidRDefault="00FD33A9" w:rsidP="00246A2A">
      <w:pPr>
        <w:pStyle w:val="ListParagraph"/>
        <w:tabs>
          <w:tab w:val="left" w:pos="720"/>
        </w:tabs>
        <w:spacing w:before="60"/>
        <w:ind w:left="0"/>
        <w:contextualSpacing w:val="0"/>
        <w:jc w:val="both"/>
        <w:rPr>
          <w:sz w:val="23"/>
          <w:szCs w:val="23"/>
          <w:lang w:val="sr-Cyrl-CS"/>
        </w:rPr>
      </w:pPr>
      <w:r w:rsidRPr="000E25F3">
        <w:rPr>
          <w:sz w:val="23"/>
          <w:szCs w:val="23"/>
          <w:shd w:val="clear" w:color="auto" w:fill="FFFFFF"/>
          <w:lang w:val="sr-Cyrl-CS"/>
        </w:rPr>
        <w:tab/>
        <w:t xml:space="preserve">Образци изјава из става 1. алинеје 3-4. ове тачке могу се преузети са интернет презентације Града Новог Сада </w:t>
      </w:r>
      <w:r w:rsidRPr="000E25F3">
        <w:rPr>
          <w:sz w:val="23"/>
          <w:szCs w:val="23"/>
          <w:lang w:val="sr-Cyrl-CS"/>
        </w:rPr>
        <w:t>(</w:t>
      </w:r>
      <w:hyperlink r:id="rId9" w:history="1">
        <w:r w:rsidRPr="000E25F3">
          <w:rPr>
            <w:rStyle w:val="Hyperlink"/>
            <w:sz w:val="23"/>
            <w:szCs w:val="23"/>
            <w:lang w:val="en-US"/>
          </w:rPr>
          <w:t>www</w:t>
        </w:r>
        <w:r w:rsidRPr="000E25F3">
          <w:rPr>
            <w:rStyle w:val="Hyperlink"/>
            <w:sz w:val="23"/>
            <w:szCs w:val="23"/>
            <w:lang w:val="sr-Cyrl-CS"/>
          </w:rPr>
          <w:t>.</w:t>
        </w:r>
        <w:r w:rsidRPr="000E25F3">
          <w:rPr>
            <w:rStyle w:val="Hyperlink"/>
            <w:sz w:val="23"/>
            <w:szCs w:val="23"/>
            <w:lang w:val="en-US"/>
          </w:rPr>
          <w:t>novisad</w:t>
        </w:r>
        <w:r w:rsidRPr="000E25F3">
          <w:rPr>
            <w:rStyle w:val="Hyperlink"/>
            <w:sz w:val="23"/>
            <w:szCs w:val="23"/>
            <w:lang w:val="sr-Cyrl-CS"/>
          </w:rPr>
          <w:t>.</w:t>
        </w:r>
        <w:r w:rsidRPr="000E25F3">
          <w:rPr>
            <w:rStyle w:val="Hyperlink"/>
            <w:sz w:val="23"/>
            <w:szCs w:val="23"/>
            <w:lang w:val="en-US"/>
          </w:rPr>
          <w:t>rs</w:t>
        </w:r>
      </w:hyperlink>
      <w:r w:rsidRPr="000E25F3">
        <w:rPr>
          <w:sz w:val="23"/>
          <w:szCs w:val="23"/>
          <w:lang w:val="sr-Cyrl-CS"/>
        </w:rPr>
        <w:t>) са портала е-</w:t>
      </w:r>
      <w:r w:rsidRPr="000E25F3">
        <w:rPr>
          <w:sz w:val="23"/>
          <w:szCs w:val="23"/>
        </w:rPr>
        <w:t>Uprava</w:t>
      </w:r>
      <w:r w:rsidRPr="000E25F3">
        <w:rPr>
          <w:sz w:val="23"/>
          <w:szCs w:val="23"/>
          <w:lang w:val="sr-Cyrl-CS"/>
        </w:rPr>
        <w:t xml:space="preserve"> или у Градској управи за здравство, Нови Сад, Жарка Зрењанина 2, канцеларија 46, </w:t>
      </w:r>
      <w:r w:rsidRPr="000E25F3">
        <w:rPr>
          <w:sz w:val="23"/>
          <w:szCs w:val="23"/>
          <w:lang w:val="en-US"/>
        </w:rPr>
        <w:t>II</w:t>
      </w:r>
      <w:r w:rsidRPr="000E25F3">
        <w:rPr>
          <w:sz w:val="23"/>
          <w:szCs w:val="23"/>
          <w:lang w:val="sr-Cyrl-CS"/>
        </w:rPr>
        <w:t xml:space="preserve"> спрат.</w:t>
      </w:r>
    </w:p>
    <w:p w:rsidR="0040734E" w:rsidRPr="000E25F3" w:rsidRDefault="0040734E" w:rsidP="00246A2A">
      <w:pPr>
        <w:spacing w:before="60"/>
        <w:jc w:val="both"/>
        <w:rPr>
          <w:sz w:val="23"/>
          <w:szCs w:val="23"/>
          <w:lang w:val="sr-Cyrl-CS"/>
        </w:rPr>
      </w:pPr>
      <w:r w:rsidRPr="000E25F3">
        <w:rPr>
          <w:sz w:val="23"/>
          <w:szCs w:val="23"/>
          <w:shd w:val="clear" w:color="auto" w:fill="FFFFFF"/>
          <w:lang w:val="sr-Cyrl-CS"/>
        </w:rPr>
        <w:tab/>
      </w:r>
      <w:r w:rsidRPr="000E25F3">
        <w:rPr>
          <w:sz w:val="23"/>
          <w:szCs w:val="23"/>
        </w:rPr>
        <w:t>Учесник конкурса у оквиру средстава за реализацију пројекта треба да планира и трошкове накнаде за услуге платног промета Управе за трезор, у складу са прописима којима се уређује наплата ове накнаде.</w:t>
      </w:r>
    </w:p>
    <w:p w:rsidR="0040734E" w:rsidRPr="000E25F3" w:rsidRDefault="0040734E" w:rsidP="00B33035">
      <w:pPr>
        <w:spacing w:before="240"/>
        <w:jc w:val="both"/>
        <w:rPr>
          <w:sz w:val="23"/>
          <w:szCs w:val="23"/>
        </w:rPr>
      </w:pPr>
      <w:r w:rsidRPr="000E25F3">
        <w:rPr>
          <w:sz w:val="23"/>
          <w:szCs w:val="23"/>
          <w:lang w:val="sr-Cyrl-CS"/>
        </w:rPr>
        <w:tab/>
      </w:r>
      <w:r w:rsidRPr="000E25F3">
        <w:rPr>
          <w:sz w:val="23"/>
          <w:szCs w:val="23"/>
          <w:lang w:val="en-US"/>
        </w:rPr>
        <w:t>XVII</w:t>
      </w:r>
      <w:r w:rsidRPr="000E25F3">
        <w:rPr>
          <w:sz w:val="23"/>
          <w:szCs w:val="23"/>
          <w:lang w:val="sr-Cyrl-CS"/>
        </w:rPr>
        <w:t>. Учесници конкурса, који остваре право на средства из буџета Града Новог Сада, обавезни су да набавку добара и услуга предвиђених пројектом, спроведу у складу са законом којим се уређују јавне набавке, ако су испуњени услови за спровођење ових поступака.</w:t>
      </w:r>
    </w:p>
    <w:p w:rsidR="0040734E" w:rsidRPr="000E25F3" w:rsidRDefault="0040734E" w:rsidP="0040734E">
      <w:pPr>
        <w:jc w:val="both"/>
        <w:rPr>
          <w:sz w:val="23"/>
          <w:szCs w:val="23"/>
          <w:lang w:val="sr-Cyrl-CS"/>
        </w:rPr>
      </w:pPr>
    </w:p>
    <w:p w:rsidR="0040734E" w:rsidRPr="000E25F3" w:rsidRDefault="0040734E" w:rsidP="0040734E">
      <w:pPr>
        <w:jc w:val="both"/>
        <w:rPr>
          <w:sz w:val="23"/>
          <w:szCs w:val="23"/>
          <w:lang w:val="sr-Cyrl-CS"/>
        </w:rPr>
      </w:pPr>
      <w:r w:rsidRPr="000E25F3">
        <w:rPr>
          <w:sz w:val="23"/>
          <w:szCs w:val="23"/>
          <w:lang w:val="sr-Cyrl-CS"/>
        </w:rPr>
        <w:tab/>
      </w:r>
      <w:r w:rsidRPr="000E25F3">
        <w:rPr>
          <w:sz w:val="23"/>
          <w:szCs w:val="23"/>
          <w:lang w:val="en-US"/>
        </w:rPr>
        <w:t>XVIII</w:t>
      </w:r>
      <w:r w:rsidRPr="000E25F3">
        <w:rPr>
          <w:sz w:val="23"/>
          <w:szCs w:val="23"/>
          <w:lang w:val="sr-Cyrl-CS"/>
        </w:rPr>
        <w:t>.</w:t>
      </w:r>
      <w:r w:rsidRPr="000E25F3">
        <w:rPr>
          <w:sz w:val="23"/>
          <w:szCs w:val="23"/>
          <w:lang w:val="sr-Cyrl-CS"/>
        </w:rPr>
        <w:tab/>
        <w:t xml:space="preserve">Комисија за борбу против дрога писаним путем ће обавестити </w:t>
      </w:r>
      <w:r w:rsidRPr="000E25F3">
        <w:rPr>
          <w:sz w:val="23"/>
          <w:szCs w:val="23"/>
          <w:lang w:val="sr-Cyrl-RS"/>
        </w:rPr>
        <w:t>учеснике Јавног конкурса који нису остварили право</w:t>
      </w:r>
      <w:r w:rsidRPr="000E25F3">
        <w:rPr>
          <w:sz w:val="23"/>
          <w:szCs w:val="23"/>
          <w:lang w:val="sr-Cyrl-CS"/>
        </w:rPr>
        <w:t xml:space="preserve"> на средства из буџета Града Новог Сада.</w:t>
      </w:r>
    </w:p>
    <w:p w:rsidR="0040734E" w:rsidRPr="000E25F3" w:rsidRDefault="0040734E" w:rsidP="0040734E">
      <w:pPr>
        <w:jc w:val="both"/>
        <w:rPr>
          <w:sz w:val="23"/>
          <w:szCs w:val="23"/>
          <w:lang w:val="sr-Cyrl-CS"/>
        </w:rPr>
      </w:pPr>
      <w:r w:rsidRPr="000E25F3">
        <w:rPr>
          <w:sz w:val="23"/>
          <w:szCs w:val="23"/>
          <w:lang w:val="sr-Cyrl-CS"/>
        </w:rPr>
        <w:tab/>
      </w:r>
    </w:p>
    <w:p w:rsidR="0040734E" w:rsidRPr="000E25F3" w:rsidRDefault="0040734E" w:rsidP="0040734E">
      <w:pPr>
        <w:tabs>
          <w:tab w:val="left" w:pos="720"/>
        </w:tabs>
        <w:jc w:val="both"/>
        <w:rPr>
          <w:sz w:val="23"/>
          <w:szCs w:val="23"/>
          <w:lang w:val="sr-Cyrl-CS"/>
        </w:rPr>
      </w:pPr>
    </w:p>
    <w:p w:rsidR="0040734E" w:rsidRPr="000E25F3" w:rsidRDefault="0040734E" w:rsidP="0040734E">
      <w:pPr>
        <w:tabs>
          <w:tab w:val="left" w:pos="720"/>
        </w:tabs>
        <w:jc w:val="both"/>
        <w:rPr>
          <w:sz w:val="23"/>
          <w:szCs w:val="23"/>
          <w:lang w:val="sr-Cyrl-CS"/>
        </w:rPr>
      </w:pPr>
    </w:p>
    <w:p w:rsidR="0040734E" w:rsidRPr="000E25F3" w:rsidRDefault="0040734E" w:rsidP="0040734E">
      <w:pPr>
        <w:tabs>
          <w:tab w:val="left" w:pos="720"/>
        </w:tabs>
        <w:jc w:val="both"/>
        <w:rPr>
          <w:sz w:val="23"/>
          <w:szCs w:val="23"/>
          <w:lang w:val="sr-Cyrl-CS"/>
        </w:rPr>
      </w:pPr>
      <w:r w:rsidRPr="000E25F3">
        <w:rPr>
          <w:sz w:val="23"/>
          <w:szCs w:val="23"/>
          <w:lang w:val="sr-Cyrl-CS"/>
        </w:rPr>
        <w:t>РЕПУБЛИКА СРБИЈА</w:t>
      </w:r>
    </w:p>
    <w:p w:rsidR="0040734E" w:rsidRPr="000E25F3" w:rsidRDefault="0040734E" w:rsidP="0040734E">
      <w:pPr>
        <w:tabs>
          <w:tab w:val="left" w:pos="720"/>
        </w:tabs>
        <w:jc w:val="both"/>
        <w:rPr>
          <w:sz w:val="23"/>
          <w:szCs w:val="23"/>
          <w:lang w:val="sr-Cyrl-CS"/>
        </w:rPr>
      </w:pPr>
      <w:r w:rsidRPr="000E25F3">
        <w:rPr>
          <w:sz w:val="23"/>
          <w:szCs w:val="23"/>
          <w:lang w:val="sr-Cyrl-CS"/>
        </w:rPr>
        <w:t>АУТОНОМНА ПОКРАЈИНА ВОЈВОДИНА</w:t>
      </w:r>
    </w:p>
    <w:p w:rsidR="0040734E" w:rsidRPr="000E25F3" w:rsidRDefault="0040734E" w:rsidP="0040734E">
      <w:pPr>
        <w:tabs>
          <w:tab w:val="left" w:pos="720"/>
        </w:tabs>
        <w:jc w:val="both"/>
        <w:rPr>
          <w:sz w:val="23"/>
          <w:szCs w:val="23"/>
          <w:lang w:val="sr-Cyrl-CS"/>
        </w:rPr>
      </w:pPr>
      <w:r w:rsidRPr="000E25F3">
        <w:rPr>
          <w:sz w:val="23"/>
          <w:szCs w:val="23"/>
          <w:lang w:val="sr-Cyrl-CS"/>
        </w:rPr>
        <w:t>ГРАД НОВИ САД</w:t>
      </w:r>
    </w:p>
    <w:p w:rsidR="0040734E" w:rsidRPr="000E25F3" w:rsidRDefault="0040734E" w:rsidP="0040734E">
      <w:pPr>
        <w:tabs>
          <w:tab w:val="left" w:pos="720"/>
        </w:tabs>
        <w:jc w:val="both"/>
        <w:rPr>
          <w:sz w:val="23"/>
          <w:szCs w:val="23"/>
          <w:lang w:val="sr-Cyrl-CS"/>
        </w:rPr>
      </w:pPr>
      <w:r w:rsidRPr="000E25F3">
        <w:rPr>
          <w:sz w:val="23"/>
          <w:szCs w:val="23"/>
          <w:lang w:val="sr-Cyrl-CS"/>
        </w:rPr>
        <w:t>Комисија за борбу против дрога</w:t>
      </w:r>
      <w:r w:rsidRPr="000E25F3">
        <w:rPr>
          <w:sz w:val="23"/>
          <w:szCs w:val="23"/>
          <w:lang w:val="sr-Cyrl-CS"/>
        </w:rPr>
        <w:tab/>
      </w:r>
      <w:r w:rsidRPr="000E25F3">
        <w:rPr>
          <w:sz w:val="23"/>
          <w:szCs w:val="23"/>
          <w:lang w:val="sr-Cyrl-CS"/>
        </w:rPr>
        <w:tab/>
      </w:r>
      <w:r w:rsidRPr="000E25F3">
        <w:rPr>
          <w:sz w:val="23"/>
          <w:szCs w:val="23"/>
          <w:lang w:val="sr-Cyrl-CS"/>
        </w:rPr>
        <w:tab/>
      </w:r>
      <w:r w:rsidRPr="000E25F3">
        <w:rPr>
          <w:sz w:val="23"/>
          <w:szCs w:val="23"/>
          <w:lang w:val="sr-Cyrl-CS"/>
        </w:rPr>
        <w:tab/>
        <w:t xml:space="preserve">      </w:t>
      </w:r>
      <w:r w:rsidR="00812B16" w:rsidRPr="000E25F3">
        <w:rPr>
          <w:sz w:val="23"/>
          <w:szCs w:val="23"/>
          <w:lang w:val="sr-Cyrl-CS"/>
        </w:rPr>
        <w:t xml:space="preserve"> </w:t>
      </w:r>
      <w:r w:rsidRPr="000E25F3">
        <w:rPr>
          <w:sz w:val="23"/>
          <w:szCs w:val="23"/>
          <w:lang w:val="sr-Cyrl-CS"/>
        </w:rPr>
        <w:t xml:space="preserve">  </w:t>
      </w:r>
      <w:r w:rsidR="00033A2F">
        <w:rPr>
          <w:sz w:val="23"/>
          <w:szCs w:val="23"/>
          <w:lang w:val="sr-Cyrl-CS"/>
        </w:rPr>
        <w:t xml:space="preserve">          </w:t>
      </w:r>
      <w:r w:rsidRPr="000E25F3">
        <w:rPr>
          <w:b/>
          <w:sz w:val="23"/>
          <w:szCs w:val="23"/>
          <w:lang w:val="sr-Cyrl-CS"/>
        </w:rPr>
        <w:t>ПРЕДСЕДНИК</w:t>
      </w:r>
    </w:p>
    <w:p w:rsidR="00F06EC2" w:rsidRPr="003A64DF" w:rsidRDefault="00F06EC2" w:rsidP="00F06EC2">
      <w:pPr>
        <w:rPr>
          <w:lang w:val="sr-Latn-RS"/>
        </w:rPr>
      </w:pPr>
      <w:r>
        <w:rPr>
          <w:lang w:val="sr-Cyrl-CS"/>
        </w:rPr>
        <w:t>Број:</w:t>
      </w:r>
      <w:r w:rsidRPr="00FF4A53">
        <w:rPr>
          <w:lang w:val="sr-Cyrl-CS"/>
        </w:rPr>
        <w:t xml:space="preserve"> </w:t>
      </w:r>
      <w:r>
        <w:t>XII</w:t>
      </w:r>
      <w:r>
        <w:rPr>
          <w:lang w:val="sr-Cyrl-CS"/>
        </w:rPr>
        <w:t>-51</w:t>
      </w:r>
      <w:r w:rsidRPr="00FF4A53">
        <w:rPr>
          <w:lang w:val="sr-Cyrl-CS"/>
        </w:rPr>
        <w:t>-</w:t>
      </w:r>
      <w:r>
        <w:rPr>
          <w:lang w:val="sr-Cyrl-CS"/>
        </w:rPr>
        <w:t>15</w:t>
      </w:r>
      <w:r>
        <w:rPr>
          <w:lang w:val="sr-Cyrl-RS"/>
        </w:rPr>
        <w:t>-4</w:t>
      </w:r>
      <w:r w:rsidRPr="00E2719A">
        <w:rPr>
          <w:lang w:val="sr-Cyrl-CS"/>
        </w:rPr>
        <w:t>/</w:t>
      </w:r>
      <w:r w:rsidRPr="00FF4A53">
        <w:rPr>
          <w:lang w:val="sr-Cyrl-CS"/>
        </w:rPr>
        <w:t>20</w:t>
      </w:r>
    </w:p>
    <w:p w:rsidR="0040734E" w:rsidRPr="000E25F3" w:rsidRDefault="005C40A7" w:rsidP="0040734E">
      <w:pPr>
        <w:rPr>
          <w:sz w:val="23"/>
          <w:szCs w:val="23"/>
          <w:lang w:val="sr-Cyrl-CS"/>
        </w:rPr>
      </w:pPr>
      <w:r>
        <w:rPr>
          <w:sz w:val="23"/>
          <w:szCs w:val="23"/>
          <w:lang w:val="sr-Cyrl-CS"/>
        </w:rPr>
        <w:t xml:space="preserve">Дана: </w:t>
      </w:r>
      <w:r w:rsidR="00F06EC2">
        <w:rPr>
          <w:sz w:val="23"/>
          <w:szCs w:val="23"/>
          <w:lang w:val="sr-Cyrl-CS"/>
        </w:rPr>
        <w:t>7</w:t>
      </w:r>
      <w:r w:rsidR="0040734E" w:rsidRPr="000E25F3">
        <w:rPr>
          <w:sz w:val="23"/>
          <w:szCs w:val="23"/>
          <w:lang w:val="sr-Cyrl-CS"/>
        </w:rPr>
        <w:t xml:space="preserve">. </w:t>
      </w:r>
      <w:r w:rsidR="00033A2F">
        <w:rPr>
          <w:sz w:val="23"/>
          <w:szCs w:val="23"/>
          <w:lang w:val="sr-Cyrl-CS"/>
        </w:rPr>
        <w:t>августа</w:t>
      </w:r>
      <w:r w:rsidR="0040734E" w:rsidRPr="000E25F3">
        <w:rPr>
          <w:sz w:val="23"/>
          <w:szCs w:val="23"/>
          <w:lang w:val="sr-Cyrl-CS"/>
        </w:rPr>
        <w:t xml:space="preserve"> 20</w:t>
      </w:r>
      <w:r>
        <w:rPr>
          <w:sz w:val="23"/>
          <w:szCs w:val="23"/>
          <w:lang w:val="sr-Cyrl-CS"/>
        </w:rPr>
        <w:t>20</w:t>
      </w:r>
      <w:r w:rsidR="0040734E" w:rsidRPr="000E25F3">
        <w:rPr>
          <w:sz w:val="23"/>
          <w:szCs w:val="23"/>
          <w:lang w:val="sr-Cyrl-CS"/>
        </w:rPr>
        <w:t>. године</w:t>
      </w:r>
      <w:r w:rsidR="005F12E8" w:rsidRPr="000E25F3">
        <w:rPr>
          <w:sz w:val="23"/>
          <w:szCs w:val="23"/>
          <w:lang w:val="sr-Cyrl-CS"/>
        </w:rPr>
        <w:tab/>
        <w:t xml:space="preserve">       </w:t>
      </w:r>
      <w:r w:rsidR="00033A2F">
        <w:rPr>
          <w:sz w:val="23"/>
          <w:szCs w:val="23"/>
          <w:lang w:val="sr-Cyrl-CS"/>
        </w:rPr>
        <w:t xml:space="preserve">                      </w:t>
      </w:r>
      <w:r w:rsidR="00033A2F">
        <w:rPr>
          <w:sz w:val="23"/>
          <w:szCs w:val="23"/>
          <w:lang w:val="sr-Cyrl-CS"/>
        </w:rPr>
        <w:tab/>
      </w:r>
      <w:r w:rsidR="0040734E" w:rsidRPr="000E25F3">
        <w:rPr>
          <w:i/>
          <w:sz w:val="23"/>
          <w:szCs w:val="23"/>
          <w:lang w:val="sr-Cyrl-CS"/>
        </w:rPr>
        <w:t>Проф. др Александра Дицков</w:t>
      </w:r>
      <w:r w:rsidR="00033A2F">
        <w:rPr>
          <w:i/>
          <w:sz w:val="23"/>
          <w:szCs w:val="23"/>
          <w:lang w:val="sr-Cyrl-CS"/>
        </w:rPr>
        <w:t>, с. р.</w:t>
      </w:r>
    </w:p>
    <w:p w:rsidR="0040734E" w:rsidRPr="000E25F3" w:rsidRDefault="0040734E" w:rsidP="0040734E">
      <w:pPr>
        <w:rPr>
          <w:sz w:val="23"/>
          <w:szCs w:val="23"/>
          <w:lang w:val="sr-Cyrl-CS"/>
        </w:rPr>
      </w:pPr>
      <w:r w:rsidRPr="000E25F3">
        <w:rPr>
          <w:sz w:val="23"/>
          <w:szCs w:val="23"/>
          <w:lang w:val="sr-Cyrl-CS"/>
        </w:rPr>
        <w:t xml:space="preserve">НОВИ САД </w:t>
      </w:r>
    </w:p>
    <w:p w:rsidR="0040734E" w:rsidRPr="000E25F3" w:rsidRDefault="0040734E" w:rsidP="0040734E">
      <w:pPr>
        <w:rPr>
          <w:sz w:val="23"/>
          <w:szCs w:val="23"/>
          <w:lang w:val="sr-Cyrl-CS"/>
        </w:rPr>
      </w:pPr>
    </w:p>
    <w:p w:rsidR="0040734E" w:rsidRPr="000E25F3" w:rsidRDefault="0040734E" w:rsidP="0040734E">
      <w:pPr>
        <w:rPr>
          <w:sz w:val="23"/>
          <w:szCs w:val="23"/>
        </w:rPr>
      </w:pPr>
    </w:p>
    <w:p w:rsidR="0040734E" w:rsidRPr="000E25F3" w:rsidRDefault="0040734E" w:rsidP="0040734E">
      <w:pPr>
        <w:rPr>
          <w:sz w:val="23"/>
          <w:szCs w:val="23"/>
        </w:rPr>
      </w:pPr>
    </w:p>
    <w:p w:rsidR="00463B49" w:rsidRPr="000E25F3" w:rsidRDefault="00463B49">
      <w:pPr>
        <w:rPr>
          <w:sz w:val="23"/>
          <w:szCs w:val="23"/>
        </w:rPr>
      </w:pPr>
    </w:p>
    <w:sectPr w:rsidR="00463B49" w:rsidRPr="000E25F3" w:rsidSect="009D2FB2">
      <w:pgSz w:w="11906" w:h="16838" w:code="9"/>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C0C"/>
    <w:multiLevelType w:val="hybridMultilevel"/>
    <w:tmpl w:val="94D6623E"/>
    <w:lvl w:ilvl="0" w:tplc="4DEE36E2">
      <w:start w:val="1"/>
      <w:numFmt w:val="bullet"/>
      <w:lvlText w:val="-"/>
      <w:lvlJc w:val="left"/>
      <w:pPr>
        <w:ind w:left="1077" w:hanging="360"/>
      </w:pPr>
      <w:rPr>
        <w:rFonts w:ascii="Times New Roman" w:hAnsi="Times New Roman" w:cs="Times New Roman" w:hint="default"/>
        <w:color w:val="auto"/>
        <w:sz w:val="16"/>
      </w:rPr>
    </w:lvl>
    <w:lvl w:ilvl="1" w:tplc="081A0003" w:tentative="1">
      <w:start w:val="1"/>
      <w:numFmt w:val="bullet"/>
      <w:lvlText w:val="o"/>
      <w:lvlJc w:val="left"/>
      <w:pPr>
        <w:ind w:left="1797" w:hanging="360"/>
      </w:pPr>
      <w:rPr>
        <w:rFonts w:ascii="Courier New" w:hAnsi="Courier New" w:cs="Courier New" w:hint="default"/>
      </w:rPr>
    </w:lvl>
    <w:lvl w:ilvl="2" w:tplc="081A0005" w:tentative="1">
      <w:start w:val="1"/>
      <w:numFmt w:val="bullet"/>
      <w:lvlText w:val=""/>
      <w:lvlJc w:val="left"/>
      <w:pPr>
        <w:ind w:left="2517" w:hanging="360"/>
      </w:pPr>
      <w:rPr>
        <w:rFonts w:ascii="Wingdings" w:hAnsi="Wingdings" w:hint="default"/>
      </w:rPr>
    </w:lvl>
    <w:lvl w:ilvl="3" w:tplc="081A0001" w:tentative="1">
      <w:start w:val="1"/>
      <w:numFmt w:val="bullet"/>
      <w:lvlText w:val=""/>
      <w:lvlJc w:val="left"/>
      <w:pPr>
        <w:ind w:left="3237" w:hanging="360"/>
      </w:pPr>
      <w:rPr>
        <w:rFonts w:ascii="Symbol" w:hAnsi="Symbol" w:hint="default"/>
      </w:rPr>
    </w:lvl>
    <w:lvl w:ilvl="4" w:tplc="081A0003" w:tentative="1">
      <w:start w:val="1"/>
      <w:numFmt w:val="bullet"/>
      <w:lvlText w:val="o"/>
      <w:lvlJc w:val="left"/>
      <w:pPr>
        <w:ind w:left="3957" w:hanging="360"/>
      </w:pPr>
      <w:rPr>
        <w:rFonts w:ascii="Courier New" w:hAnsi="Courier New" w:cs="Courier New" w:hint="default"/>
      </w:rPr>
    </w:lvl>
    <w:lvl w:ilvl="5" w:tplc="081A0005" w:tentative="1">
      <w:start w:val="1"/>
      <w:numFmt w:val="bullet"/>
      <w:lvlText w:val=""/>
      <w:lvlJc w:val="left"/>
      <w:pPr>
        <w:ind w:left="4677" w:hanging="360"/>
      </w:pPr>
      <w:rPr>
        <w:rFonts w:ascii="Wingdings" w:hAnsi="Wingdings" w:hint="default"/>
      </w:rPr>
    </w:lvl>
    <w:lvl w:ilvl="6" w:tplc="081A0001" w:tentative="1">
      <w:start w:val="1"/>
      <w:numFmt w:val="bullet"/>
      <w:lvlText w:val=""/>
      <w:lvlJc w:val="left"/>
      <w:pPr>
        <w:ind w:left="5397" w:hanging="360"/>
      </w:pPr>
      <w:rPr>
        <w:rFonts w:ascii="Symbol" w:hAnsi="Symbol" w:hint="default"/>
      </w:rPr>
    </w:lvl>
    <w:lvl w:ilvl="7" w:tplc="081A0003" w:tentative="1">
      <w:start w:val="1"/>
      <w:numFmt w:val="bullet"/>
      <w:lvlText w:val="o"/>
      <w:lvlJc w:val="left"/>
      <w:pPr>
        <w:ind w:left="6117" w:hanging="360"/>
      </w:pPr>
      <w:rPr>
        <w:rFonts w:ascii="Courier New" w:hAnsi="Courier New" w:cs="Courier New" w:hint="default"/>
      </w:rPr>
    </w:lvl>
    <w:lvl w:ilvl="8" w:tplc="081A0005" w:tentative="1">
      <w:start w:val="1"/>
      <w:numFmt w:val="bullet"/>
      <w:lvlText w:val=""/>
      <w:lvlJc w:val="left"/>
      <w:pPr>
        <w:ind w:left="6837" w:hanging="360"/>
      </w:pPr>
      <w:rPr>
        <w:rFonts w:ascii="Wingdings" w:hAnsi="Wingdings" w:hint="default"/>
      </w:rPr>
    </w:lvl>
  </w:abstractNum>
  <w:abstractNum w:abstractNumId="1">
    <w:nsid w:val="177771A0"/>
    <w:multiLevelType w:val="hybridMultilevel"/>
    <w:tmpl w:val="A2288BE0"/>
    <w:lvl w:ilvl="0" w:tplc="4DEE36E2">
      <w:start w:val="1"/>
      <w:numFmt w:val="bullet"/>
      <w:lvlText w:val="-"/>
      <w:lvlJc w:val="left"/>
      <w:pPr>
        <w:ind w:left="1068" w:hanging="360"/>
      </w:pPr>
      <w:rPr>
        <w:rFonts w:ascii="Times New Roman" w:hAnsi="Times New Roman" w:cs="Times New Roman" w:hint="default"/>
        <w:color w:val="auto"/>
        <w:sz w:val="16"/>
      </w:rPr>
    </w:lvl>
    <w:lvl w:ilvl="1" w:tplc="081A0003">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2">
    <w:nsid w:val="1BE13C11"/>
    <w:multiLevelType w:val="hybridMultilevel"/>
    <w:tmpl w:val="2E0CCA3E"/>
    <w:lvl w:ilvl="0" w:tplc="0EF4E8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71276"/>
    <w:multiLevelType w:val="hybridMultilevel"/>
    <w:tmpl w:val="E1D679DA"/>
    <w:lvl w:ilvl="0" w:tplc="081A000F">
      <w:start w:val="1"/>
      <w:numFmt w:val="decimal"/>
      <w:lvlText w:val="%1."/>
      <w:lvlJc w:val="left"/>
      <w:pPr>
        <w:ind w:left="1061" w:hanging="360"/>
      </w:pPr>
    </w:lvl>
    <w:lvl w:ilvl="1" w:tplc="081A0019" w:tentative="1">
      <w:start w:val="1"/>
      <w:numFmt w:val="lowerLetter"/>
      <w:lvlText w:val="%2."/>
      <w:lvlJc w:val="left"/>
      <w:pPr>
        <w:ind w:left="1781" w:hanging="360"/>
      </w:pPr>
    </w:lvl>
    <w:lvl w:ilvl="2" w:tplc="081A001B" w:tentative="1">
      <w:start w:val="1"/>
      <w:numFmt w:val="lowerRoman"/>
      <w:lvlText w:val="%3."/>
      <w:lvlJc w:val="right"/>
      <w:pPr>
        <w:ind w:left="2501" w:hanging="180"/>
      </w:pPr>
    </w:lvl>
    <w:lvl w:ilvl="3" w:tplc="081A000F" w:tentative="1">
      <w:start w:val="1"/>
      <w:numFmt w:val="decimal"/>
      <w:lvlText w:val="%4."/>
      <w:lvlJc w:val="left"/>
      <w:pPr>
        <w:ind w:left="3221" w:hanging="360"/>
      </w:pPr>
    </w:lvl>
    <w:lvl w:ilvl="4" w:tplc="081A0019" w:tentative="1">
      <w:start w:val="1"/>
      <w:numFmt w:val="lowerLetter"/>
      <w:lvlText w:val="%5."/>
      <w:lvlJc w:val="left"/>
      <w:pPr>
        <w:ind w:left="3941" w:hanging="360"/>
      </w:pPr>
    </w:lvl>
    <w:lvl w:ilvl="5" w:tplc="081A001B" w:tentative="1">
      <w:start w:val="1"/>
      <w:numFmt w:val="lowerRoman"/>
      <w:lvlText w:val="%6."/>
      <w:lvlJc w:val="right"/>
      <w:pPr>
        <w:ind w:left="4661" w:hanging="180"/>
      </w:pPr>
    </w:lvl>
    <w:lvl w:ilvl="6" w:tplc="081A000F" w:tentative="1">
      <w:start w:val="1"/>
      <w:numFmt w:val="decimal"/>
      <w:lvlText w:val="%7."/>
      <w:lvlJc w:val="left"/>
      <w:pPr>
        <w:ind w:left="5381" w:hanging="360"/>
      </w:pPr>
    </w:lvl>
    <w:lvl w:ilvl="7" w:tplc="081A0019" w:tentative="1">
      <w:start w:val="1"/>
      <w:numFmt w:val="lowerLetter"/>
      <w:lvlText w:val="%8."/>
      <w:lvlJc w:val="left"/>
      <w:pPr>
        <w:ind w:left="6101" w:hanging="360"/>
      </w:pPr>
    </w:lvl>
    <w:lvl w:ilvl="8" w:tplc="081A001B" w:tentative="1">
      <w:start w:val="1"/>
      <w:numFmt w:val="lowerRoman"/>
      <w:lvlText w:val="%9."/>
      <w:lvlJc w:val="right"/>
      <w:pPr>
        <w:ind w:left="6821" w:hanging="180"/>
      </w:pPr>
    </w:lvl>
  </w:abstractNum>
  <w:abstractNum w:abstractNumId="4">
    <w:nsid w:val="2F2B2E97"/>
    <w:multiLevelType w:val="hybridMultilevel"/>
    <w:tmpl w:val="1A940A04"/>
    <w:lvl w:ilvl="0" w:tplc="224AC394">
      <w:start w:val="1"/>
      <w:numFmt w:val="bullet"/>
      <w:lvlText w:val="-"/>
      <w:lvlJc w:val="left"/>
      <w:pPr>
        <w:ind w:left="359" w:hanging="360"/>
      </w:pPr>
      <w:rPr>
        <w:rFonts w:ascii="Times New Roman" w:hAnsi="Times New Roman" w:cs="Times New Roman" w:hint="default"/>
      </w:rPr>
    </w:lvl>
    <w:lvl w:ilvl="1" w:tplc="081A0003" w:tentative="1">
      <w:start w:val="1"/>
      <w:numFmt w:val="bullet"/>
      <w:lvlText w:val="o"/>
      <w:lvlJc w:val="left"/>
      <w:pPr>
        <w:ind w:left="1079" w:hanging="360"/>
      </w:pPr>
      <w:rPr>
        <w:rFonts w:ascii="Courier New" w:hAnsi="Courier New" w:cs="Courier New" w:hint="default"/>
      </w:rPr>
    </w:lvl>
    <w:lvl w:ilvl="2" w:tplc="081A0005" w:tentative="1">
      <w:start w:val="1"/>
      <w:numFmt w:val="bullet"/>
      <w:lvlText w:val=""/>
      <w:lvlJc w:val="left"/>
      <w:pPr>
        <w:ind w:left="1799" w:hanging="360"/>
      </w:pPr>
      <w:rPr>
        <w:rFonts w:ascii="Wingdings" w:hAnsi="Wingdings" w:hint="default"/>
      </w:rPr>
    </w:lvl>
    <w:lvl w:ilvl="3" w:tplc="081A0001" w:tentative="1">
      <w:start w:val="1"/>
      <w:numFmt w:val="bullet"/>
      <w:lvlText w:val=""/>
      <w:lvlJc w:val="left"/>
      <w:pPr>
        <w:ind w:left="2519" w:hanging="360"/>
      </w:pPr>
      <w:rPr>
        <w:rFonts w:ascii="Symbol" w:hAnsi="Symbol" w:hint="default"/>
      </w:rPr>
    </w:lvl>
    <w:lvl w:ilvl="4" w:tplc="081A0003" w:tentative="1">
      <w:start w:val="1"/>
      <w:numFmt w:val="bullet"/>
      <w:lvlText w:val="o"/>
      <w:lvlJc w:val="left"/>
      <w:pPr>
        <w:ind w:left="3239" w:hanging="360"/>
      </w:pPr>
      <w:rPr>
        <w:rFonts w:ascii="Courier New" w:hAnsi="Courier New" w:cs="Courier New" w:hint="default"/>
      </w:rPr>
    </w:lvl>
    <w:lvl w:ilvl="5" w:tplc="081A0005" w:tentative="1">
      <w:start w:val="1"/>
      <w:numFmt w:val="bullet"/>
      <w:lvlText w:val=""/>
      <w:lvlJc w:val="left"/>
      <w:pPr>
        <w:ind w:left="3959" w:hanging="360"/>
      </w:pPr>
      <w:rPr>
        <w:rFonts w:ascii="Wingdings" w:hAnsi="Wingdings" w:hint="default"/>
      </w:rPr>
    </w:lvl>
    <w:lvl w:ilvl="6" w:tplc="081A0001" w:tentative="1">
      <w:start w:val="1"/>
      <w:numFmt w:val="bullet"/>
      <w:lvlText w:val=""/>
      <w:lvlJc w:val="left"/>
      <w:pPr>
        <w:ind w:left="4679" w:hanging="360"/>
      </w:pPr>
      <w:rPr>
        <w:rFonts w:ascii="Symbol" w:hAnsi="Symbol" w:hint="default"/>
      </w:rPr>
    </w:lvl>
    <w:lvl w:ilvl="7" w:tplc="081A0003" w:tentative="1">
      <w:start w:val="1"/>
      <w:numFmt w:val="bullet"/>
      <w:lvlText w:val="o"/>
      <w:lvlJc w:val="left"/>
      <w:pPr>
        <w:ind w:left="5399" w:hanging="360"/>
      </w:pPr>
      <w:rPr>
        <w:rFonts w:ascii="Courier New" w:hAnsi="Courier New" w:cs="Courier New" w:hint="default"/>
      </w:rPr>
    </w:lvl>
    <w:lvl w:ilvl="8" w:tplc="081A0005" w:tentative="1">
      <w:start w:val="1"/>
      <w:numFmt w:val="bullet"/>
      <w:lvlText w:val=""/>
      <w:lvlJc w:val="left"/>
      <w:pPr>
        <w:ind w:left="6119" w:hanging="360"/>
      </w:pPr>
      <w:rPr>
        <w:rFonts w:ascii="Wingdings" w:hAnsi="Wingdings" w:hint="default"/>
      </w:rPr>
    </w:lvl>
  </w:abstractNum>
  <w:abstractNum w:abstractNumId="5">
    <w:nsid w:val="460F696C"/>
    <w:multiLevelType w:val="hybridMultilevel"/>
    <w:tmpl w:val="C87602E8"/>
    <w:lvl w:ilvl="0" w:tplc="992A6D2C">
      <w:start w:val="3"/>
      <w:numFmt w:val="bullet"/>
      <w:lvlText w:val="-"/>
      <w:lvlJc w:val="left"/>
      <w:pPr>
        <w:ind w:left="1065" w:hanging="360"/>
      </w:pPr>
      <w:rPr>
        <w:rFonts w:ascii="Times New Roman" w:eastAsia="Times New Roman" w:hAnsi="Times New Roman" w:cs="Times New Roman" w:hint="default"/>
      </w:rPr>
    </w:lvl>
    <w:lvl w:ilvl="1" w:tplc="081A0003" w:tentative="1">
      <w:start w:val="1"/>
      <w:numFmt w:val="bullet"/>
      <w:lvlText w:val="o"/>
      <w:lvlJc w:val="left"/>
      <w:pPr>
        <w:ind w:left="1785" w:hanging="360"/>
      </w:pPr>
      <w:rPr>
        <w:rFonts w:ascii="Courier New" w:hAnsi="Courier New" w:cs="Courier New" w:hint="default"/>
      </w:rPr>
    </w:lvl>
    <w:lvl w:ilvl="2" w:tplc="081A0005" w:tentative="1">
      <w:start w:val="1"/>
      <w:numFmt w:val="bullet"/>
      <w:lvlText w:val=""/>
      <w:lvlJc w:val="left"/>
      <w:pPr>
        <w:ind w:left="2505" w:hanging="360"/>
      </w:pPr>
      <w:rPr>
        <w:rFonts w:ascii="Wingdings" w:hAnsi="Wingdings" w:hint="default"/>
      </w:rPr>
    </w:lvl>
    <w:lvl w:ilvl="3" w:tplc="081A0001" w:tentative="1">
      <w:start w:val="1"/>
      <w:numFmt w:val="bullet"/>
      <w:lvlText w:val=""/>
      <w:lvlJc w:val="left"/>
      <w:pPr>
        <w:ind w:left="3225" w:hanging="360"/>
      </w:pPr>
      <w:rPr>
        <w:rFonts w:ascii="Symbol" w:hAnsi="Symbol" w:hint="default"/>
      </w:rPr>
    </w:lvl>
    <w:lvl w:ilvl="4" w:tplc="081A0003" w:tentative="1">
      <w:start w:val="1"/>
      <w:numFmt w:val="bullet"/>
      <w:lvlText w:val="o"/>
      <w:lvlJc w:val="left"/>
      <w:pPr>
        <w:ind w:left="3945" w:hanging="360"/>
      </w:pPr>
      <w:rPr>
        <w:rFonts w:ascii="Courier New" w:hAnsi="Courier New" w:cs="Courier New" w:hint="default"/>
      </w:rPr>
    </w:lvl>
    <w:lvl w:ilvl="5" w:tplc="081A0005" w:tentative="1">
      <w:start w:val="1"/>
      <w:numFmt w:val="bullet"/>
      <w:lvlText w:val=""/>
      <w:lvlJc w:val="left"/>
      <w:pPr>
        <w:ind w:left="4665" w:hanging="360"/>
      </w:pPr>
      <w:rPr>
        <w:rFonts w:ascii="Wingdings" w:hAnsi="Wingdings" w:hint="default"/>
      </w:rPr>
    </w:lvl>
    <w:lvl w:ilvl="6" w:tplc="081A0001" w:tentative="1">
      <w:start w:val="1"/>
      <w:numFmt w:val="bullet"/>
      <w:lvlText w:val=""/>
      <w:lvlJc w:val="left"/>
      <w:pPr>
        <w:ind w:left="5385" w:hanging="360"/>
      </w:pPr>
      <w:rPr>
        <w:rFonts w:ascii="Symbol" w:hAnsi="Symbol" w:hint="default"/>
      </w:rPr>
    </w:lvl>
    <w:lvl w:ilvl="7" w:tplc="081A0003" w:tentative="1">
      <w:start w:val="1"/>
      <w:numFmt w:val="bullet"/>
      <w:lvlText w:val="o"/>
      <w:lvlJc w:val="left"/>
      <w:pPr>
        <w:ind w:left="6105" w:hanging="360"/>
      </w:pPr>
      <w:rPr>
        <w:rFonts w:ascii="Courier New" w:hAnsi="Courier New" w:cs="Courier New" w:hint="default"/>
      </w:rPr>
    </w:lvl>
    <w:lvl w:ilvl="8" w:tplc="081A0005" w:tentative="1">
      <w:start w:val="1"/>
      <w:numFmt w:val="bullet"/>
      <w:lvlText w:val=""/>
      <w:lvlJc w:val="left"/>
      <w:pPr>
        <w:ind w:left="6825" w:hanging="360"/>
      </w:pPr>
      <w:rPr>
        <w:rFonts w:ascii="Wingdings" w:hAnsi="Wingdings" w:hint="default"/>
      </w:rPr>
    </w:lvl>
  </w:abstractNum>
  <w:abstractNum w:abstractNumId="6">
    <w:nsid w:val="525F5025"/>
    <w:multiLevelType w:val="hybridMultilevel"/>
    <w:tmpl w:val="E3BC6532"/>
    <w:lvl w:ilvl="0" w:tplc="AFDE7310">
      <w:start w:val="1"/>
      <w:numFmt w:val="bullet"/>
      <w:lvlText w:val="-"/>
      <w:lvlJc w:val="left"/>
      <w:pPr>
        <w:ind w:left="3216" w:hanging="360"/>
      </w:pPr>
      <w:rPr>
        <w:rFonts w:ascii="Times New Roman" w:hAnsi="Times New Roman" w:cs="Times New Roman" w:hint="default"/>
      </w:rPr>
    </w:lvl>
    <w:lvl w:ilvl="1" w:tplc="081A0003">
      <w:start w:val="1"/>
      <w:numFmt w:val="bullet"/>
      <w:lvlText w:val="o"/>
      <w:lvlJc w:val="left"/>
      <w:pPr>
        <w:ind w:left="3936" w:hanging="360"/>
      </w:pPr>
      <w:rPr>
        <w:rFonts w:ascii="Courier New" w:hAnsi="Courier New" w:cs="Courier New" w:hint="default"/>
      </w:rPr>
    </w:lvl>
    <w:lvl w:ilvl="2" w:tplc="081A0005" w:tentative="1">
      <w:start w:val="1"/>
      <w:numFmt w:val="bullet"/>
      <w:lvlText w:val=""/>
      <w:lvlJc w:val="left"/>
      <w:pPr>
        <w:ind w:left="4656" w:hanging="360"/>
      </w:pPr>
      <w:rPr>
        <w:rFonts w:ascii="Wingdings" w:hAnsi="Wingdings" w:hint="default"/>
      </w:rPr>
    </w:lvl>
    <w:lvl w:ilvl="3" w:tplc="081A0001" w:tentative="1">
      <w:start w:val="1"/>
      <w:numFmt w:val="bullet"/>
      <w:lvlText w:val=""/>
      <w:lvlJc w:val="left"/>
      <w:pPr>
        <w:ind w:left="5376" w:hanging="360"/>
      </w:pPr>
      <w:rPr>
        <w:rFonts w:ascii="Symbol" w:hAnsi="Symbol" w:hint="default"/>
      </w:rPr>
    </w:lvl>
    <w:lvl w:ilvl="4" w:tplc="081A0003" w:tentative="1">
      <w:start w:val="1"/>
      <w:numFmt w:val="bullet"/>
      <w:lvlText w:val="o"/>
      <w:lvlJc w:val="left"/>
      <w:pPr>
        <w:ind w:left="6096" w:hanging="360"/>
      </w:pPr>
      <w:rPr>
        <w:rFonts w:ascii="Courier New" w:hAnsi="Courier New" w:cs="Courier New" w:hint="default"/>
      </w:rPr>
    </w:lvl>
    <w:lvl w:ilvl="5" w:tplc="081A0005" w:tentative="1">
      <w:start w:val="1"/>
      <w:numFmt w:val="bullet"/>
      <w:lvlText w:val=""/>
      <w:lvlJc w:val="left"/>
      <w:pPr>
        <w:ind w:left="6816" w:hanging="360"/>
      </w:pPr>
      <w:rPr>
        <w:rFonts w:ascii="Wingdings" w:hAnsi="Wingdings" w:hint="default"/>
      </w:rPr>
    </w:lvl>
    <w:lvl w:ilvl="6" w:tplc="081A0001" w:tentative="1">
      <w:start w:val="1"/>
      <w:numFmt w:val="bullet"/>
      <w:lvlText w:val=""/>
      <w:lvlJc w:val="left"/>
      <w:pPr>
        <w:ind w:left="7536" w:hanging="360"/>
      </w:pPr>
      <w:rPr>
        <w:rFonts w:ascii="Symbol" w:hAnsi="Symbol" w:hint="default"/>
      </w:rPr>
    </w:lvl>
    <w:lvl w:ilvl="7" w:tplc="081A0003" w:tentative="1">
      <w:start w:val="1"/>
      <w:numFmt w:val="bullet"/>
      <w:lvlText w:val="o"/>
      <w:lvlJc w:val="left"/>
      <w:pPr>
        <w:ind w:left="8256" w:hanging="360"/>
      </w:pPr>
      <w:rPr>
        <w:rFonts w:ascii="Courier New" w:hAnsi="Courier New" w:cs="Courier New" w:hint="default"/>
      </w:rPr>
    </w:lvl>
    <w:lvl w:ilvl="8" w:tplc="081A0005" w:tentative="1">
      <w:start w:val="1"/>
      <w:numFmt w:val="bullet"/>
      <w:lvlText w:val=""/>
      <w:lvlJc w:val="left"/>
      <w:pPr>
        <w:ind w:left="8976" w:hanging="360"/>
      </w:pPr>
      <w:rPr>
        <w:rFonts w:ascii="Wingdings" w:hAnsi="Wingdings" w:hint="default"/>
      </w:rPr>
    </w:lvl>
  </w:abstractNum>
  <w:abstractNum w:abstractNumId="7">
    <w:nsid w:val="5D04356C"/>
    <w:multiLevelType w:val="hybridMultilevel"/>
    <w:tmpl w:val="BBD21848"/>
    <w:lvl w:ilvl="0" w:tplc="0EF4E8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3452AE"/>
    <w:multiLevelType w:val="hybridMultilevel"/>
    <w:tmpl w:val="6E58AACC"/>
    <w:lvl w:ilvl="0" w:tplc="224AC394">
      <w:start w:val="1"/>
      <w:numFmt w:val="bullet"/>
      <w:lvlText w:val="-"/>
      <w:lvlJc w:val="left"/>
      <w:pPr>
        <w:ind w:left="720" w:hanging="360"/>
      </w:pPr>
      <w:rPr>
        <w:rFonts w:ascii="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6065423E"/>
    <w:multiLevelType w:val="hybridMultilevel"/>
    <w:tmpl w:val="13226730"/>
    <w:lvl w:ilvl="0" w:tplc="224AC394">
      <w:start w:val="1"/>
      <w:numFmt w:val="bullet"/>
      <w:lvlText w:val="-"/>
      <w:lvlJc w:val="left"/>
      <w:pPr>
        <w:ind w:left="720" w:hanging="360"/>
      </w:pPr>
      <w:rPr>
        <w:rFonts w:ascii="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68E31B27"/>
    <w:multiLevelType w:val="hybridMultilevel"/>
    <w:tmpl w:val="DC009BC4"/>
    <w:lvl w:ilvl="0" w:tplc="4DEE36E2">
      <w:start w:val="1"/>
      <w:numFmt w:val="bullet"/>
      <w:lvlText w:val="-"/>
      <w:lvlJc w:val="left"/>
      <w:pPr>
        <w:ind w:left="1068" w:hanging="360"/>
      </w:pPr>
      <w:rPr>
        <w:rFonts w:ascii="Times New Roman" w:hAnsi="Times New Roman" w:cs="Times New Roman" w:hint="default"/>
        <w:color w:val="auto"/>
        <w:sz w:val="16"/>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1">
    <w:nsid w:val="6A7F4C2C"/>
    <w:multiLevelType w:val="hybridMultilevel"/>
    <w:tmpl w:val="5140577E"/>
    <w:lvl w:ilvl="0" w:tplc="3BFC8644">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11"/>
  </w:num>
  <w:num w:numId="5">
    <w:abstractNumId w:val="8"/>
  </w:num>
  <w:num w:numId="6">
    <w:abstractNumId w:val="9"/>
  </w:num>
  <w:num w:numId="7">
    <w:abstractNumId w:val="5"/>
  </w:num>
  <w:num w:numId="8">
    <w:abstractNumId w:val="6"/>
  </w:num>
  <w:num w:numId="9">
    <w:abstractNumId w:val="4"/>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4E"/>
    <w:rsid w:val="00020991"/>
    <w:rsid w:val="00033A2F"/>
    <w:rsid w:val="0004100A"/>
    <w:rsid w:val="000C1035"/>
    <w:rsid w:val="000E25F3"/>
    <w:rsid w:val="000F333A"/>
    <w:rsid w:val="00143792"/>
    <w:rsid w:val="00143D5D"/>
    <w:rsid w:val="00185259"/>
    <w:rsid w:val="00246A2A"/>
    <w:rsid w:val="00252D5E"/>
    <w:rsid w:val="00304473"/>
    <w:rsid w:val="003118D0"/>
    <w:rsid w:val="00347BCF"/>
    <w:rsid w:val="003961A5"/>
    <w:rsid w:val="0040734E"/>
    <w:rsid w:val="004442AC"/>
    <w:rsid w:val="0044511C"/>
    <w:rsid w:val="00463B49"/>
    <w:rsid w:val="004A552B"/>
    <w:rsid w:val="004E2F09"/>
    <w:rsid w:val="00545BEF"/>
    <w:rsid w:val="005A0BF1"/>
    <w:rsid w:val="005C40A7"/>
    <w:rsid w:val="005F12E8"/>
    <w:rsid w:val="00690FF9"/>
    <w:rsid w:val="00697024"/>
    <w:rsid w:val="006A2F02"/>
    <w:rsid w:val="006E03F2"/>
    <w:rsid w:val="007011CC"/>
    <w:rsid w:val="00702696"/>
    <w:rsid w:val="0081093E"/>
    <w:rsid w:val="00812B16"/>
    <w:rsid w:val="0089622F"/>
    <w:rsid w:val="008D1135"/>
    <w:rsid w:val="009D2FB2"/>
    <w:rsid w:val="00A12841"/>
    <w:rsid w:val="00A14AE6"/>
    <w:rsid w:val="00A33D10"/>
    <w:rsid w:val="00A4695F"/>
    <w:rsid w:val="00A71168"/>
    <w:rsid w:val="00B33035"/>
    <w:rsid w:val="00B84D1E"/>
    <w:rsid w:val="00BB44F9"/>
    <w:rsid w:val="00C014AE"/>
    <w:rsid w:val="00C13617"/>
    <w:rsid w:val="00C9248D"/>
    <w:rsid w:val="00CB0032"/>
    <w:rsid w:val="00D03AA6"/>
    <w:rsid w:val="00D05CA9"/>
    <w:rsid w:val="00D86F6C"/>
    <w:rsid w:val="00D93F20"/>
    <w:rsid w:val="00E053F3"/>
    <w:rsid w:val="00E30521"/>
    <w:rsid w:val="00EA1205"/>
    <w:rsid w:val="00F06EC2"/>
    <w:rsid w:val="00F90073"/>
    <w:rsid w:val="00FC23F6"/>
    <w:rsid w:val="00FC5AF3"/>
    <w:rsid w:val="00FD33A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4E"/>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4E"/>
    <w:rPr>
      <w:color w:val="0000FF" w:themeColor="hyperlink"/>
      <w:u w:val="single"/>
    </w:rPr>
  </w:style>
  <w:style w:type="paragraph" w:styleId="ListParagraph">
    <w:name w:val="List Paragraph"/>
    <w:basedOn w:val="Normal"/>
    <w:uiPriority w:val="34"/>
    <w:qFormat/>
    <w:rsid w:val="0089622F"/>
    <w:pPr>
      <w:ind w:left="720"/>
      <w:contextualSpacing/>
    </w:pPr>
  </w:style>
  <w:style w:type="paragraph" w:styleId="BalloonText">
    <w:name w:val="Balloon Text"/>
    <w:basedOn w:val="Normal"/>
    <w:link w:val="BalloonTextChar"/>
    <w:uiPriority w:val="99"/>
    <w:semiHidden/>
    <w:unhideWhenUsed/>
    <w:rsid w:val="00E30521"/>
    <w:rPr>
      <w:rFonts w:ascii="Tahoma" w:hAnsi="Tahoma" w:cs="Tahoma"/>
      <w:sz w:val="16"/>
      <w:szCs w:val="16"/>
    </w:rPr>
  </w:style>
  <w:style w:type="character" w:customStyle="1" w:styleId="BalloonTextChar">
    <w:name w:val="Balloon Text Char"/>
    <w:basedOn w:val="DefaultParagraphFont"/>
    <w:link w:val="BalloonText"/>
    <w:uiPriority w:val="99"/>
    <w:semiHidden/>
    <w:rsid w:val="00E30521"/>
    <w:rPr>
      <w:rFonts w:ascii="Tahoma" w:eastAsia="Times New Roman" w:hAnsi="Tahoma" w:cs="Tahoma"/>
      <w:sz w:val="16"/>
      <w:szCs w:val="16"/>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4E"/>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4E"/>
    <w:rPr>
      <w:color w:val="0000FF" w:themeColor="hyperlink"/>
      <w:u w:val="single"/>
    </w:rPr>
  </w:style>
  <w:style w:type="paragraph" w:styleId="ListParagraph">
    <w:name w:val="List Paragraph"/>
    <w:basedOn w:val="Normal"/>
    <w:uiPriority w:val="34"/>
    <w:qFormat/>
    <w:rsid w:val="0089622F"/>
    <w:pPr>
      <w:ind w:left="720"/>
      <w:contextualSpacing/>
    </w:pPr>
  </w:style>
  <w:style w:type="paragraph" w:styleId="BalloonText">
    <w:name w:val="Balloon Text"/>
    <w:basedOn w:val="Normal"/>
    <w:link w:val="BalloonTextChar"/>
    <w:uiPriority w:val="99"/>
    <w:semiHidden/>
    <w:unhideWhenUsed/>
    <w:rsid w:val="00E30521"/>
    <w:rPr>
      <w:rFonts w:ascii="Tahoma" w:hAnsi="Tahoma" w:cs="Tahoma"/>
      <w:sz w:val="16"/>
      <w:szCs w:val="16"/>
    </w:rPr>
  </w:style>
  <w:style w:type="character" w:customStyle="1" w:styleId="BalloonTextChar">
    <w:name w:val="Balloon Text Char"/>
    <w:basedOn w:val="DefaultParagraphFont"/>
    <w:link w:val="BalloonText"/>
    <w:uiPriority w:val="99"/>
    <w:semiHidden/>
    <w:rsid w:val="00E30521"/>
    <w:rPr>
      <w:rFonts w:ascii="Tahoma" w:eastAsia="Times New Roman" w:hAnsi="Tahoma" w:cs="Tahoma"/>
      <w:sz w:val="16"/>
      <w:szCs w:val="16"/>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sad.rs" TargetMode="External"/><Relationship Id="rId3" Type="http://schemas.microsoft.com/office/2007/relationships/stylesWithEffects" Target="stylesWithEffects.xml"/><Relationship Id="rId7" Type="http://schemas.openxmlformats.org/officeDocument/2006/relationships/hyperlink" Target="http://www.novisa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isad.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is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Grad Novi Sad</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DraganaK</cp:lastModifiedBy>
  <cp:revision>2</cp:revision>
  <cp:lastPrinted>2020-08-12T09:38:00Z</cp:lastPrinted>
  <dcterms:created xsi:type="dcterms:W3CDTF">2020-08-12T09:51:00Z</dcterms:created>
  <dcterms:modified xsi:type="dcterms:W3CDTF">2020-08-12T09:51:00Z</dcterms:modified>
</cp:coreProperties>
</file>