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59"/>
        <w:gridCol w:w="1704"/>
      </w:tblGrid>
      <w:tr w:rsidR="00D36291" w:rsidTr="002E1D99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proofErr w:type="gramStart"/>
            <w:r>
              <w:rPr>
                <w:sz w:val="20"/>
              </w:rPr>
              <w:t>бр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5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4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2E1D99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2E1D99">
        <w:trPr>
          <w:trHeight w:val="765"/>
        </w:trPr>
        <w:tc>
          <w:tcPr>
            <w:tcW w:w="802" w:type="dxa"/>
            <w:vAlign w:val="center"/>
          </w:tcPr>
          <w:p w:rsidR="00D36291" w:rsidRDefault="004F508B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  <w:r w:rsidR="00D36291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2E1D99">
        <w:trPr>
          <w:trHeight w:val="765"/>
        </w:trPr>
        <w:tc>
          <w:tcPr>
            <w:tcW w:w="802" w:type="dxa"/>
            <w:vAlign w:val="center"/>
          </w:tcPr>
          <w:p w:rsidR="00D36291" w:rsidRDefault="00F738F2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  <w:r w:rsidR="00D36291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7201F1" w:rsidTr="002E1D99">
        <w:trPr>
          <w:trHeight w:val="765"/>
        </w:trPr>
        <w:tc>
          <w:tcPr>
            <w:tcW w:w="802" w:type="dxa"/>
            <w:vAlign w:val="center"/>
          </w:tcPr>
          <w:p w:rsidR="007201F1" w:rsidRDefault="00BD7477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</w:t>
            </w:r>
            <w:r w:rsidR="007201F1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2E7A5B" w:rsidTr="002E1D99">
        <w:trPr>
          <w:trHeight w:val="765"/>
        </w:trPr>
        <w:tc>
          <w:tcPr>
            <w:tcW w:w="802" w:type="dxa"/>
            <w:vAlign w:val="center"/>
          </w:tcPr>
          <w:p w:rsidR="002E7A5B" w:rsidRDefault="002E7A5B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A5B" w:rsidRDefault="002E7A5B" w:rsidP="007201F1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Аполо, сутерен, А07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A5B" w:rsidRDefault="002E7A5B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13,39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A5B" w:rsidRDefault="002E7A5B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2E7A5B">
              <w:rPr>
                <w:sz w:val="20"/>
                <w:szCs w:val="20"/>
                <w:lang w:val="sr-Cyrl-CS"/>
              </w:rPr>
              <w:t>административна делатност и агенцијски послови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A5B" w:rsidRDefault="002E7A5B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7201F1" w:rsidTr="002E1D99">
        <w:trPr>
          <w:trHeight w:val="765"/>
        </w:trPr>
        <w:tc>
          <w:tcPr>
            <w:tcW w:w="802" w:type="dxa"/>
            <w:vAlign w:val="center"/>
          </w:tcPr>
          <w:p w:rsidR="007201F1" w:rsidRDefault="002E7A5B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</w:t>
            </w:r>
            <w:r w:rsidR="007201F1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7201F1" w:rsidRPr="001228B5" w:rsidRDefault="007201F1" w:rsidP="007201F1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AE3AE4" w:rsidTr="002E1D99">
        <w:trPr>
          <w:trHeight w:val="765"/>
        </w:trPr>
        <w:tc>
          <w:tcPr>
            <w:tcW w:w="802" w:type="dxa"/>
            <w:vAlign w:val="center"/>
          </w:tcPr>
          <w:p w:rsidR="00AE3AE4" w:rsidRDefault="002E7A5B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</w:t>
            </w:r>
            <w:r w:rsidR="00AE3AE4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F738F2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17</w:t>
            </w:r>
            <w:r w:rsidR="00F738F2">
              <w:rPr>
                <w:sz w:val="20"/>
                <w:szCs w:val="20"/>
                <w:lang w:val="sr-Latn-CS"/>
              </w:rPr>
              <w:t xml:space="preserve">, </w:t>
            </w:r>
            <w:r w:rsidR="00F738F2">
              <w:rPr>
                <w:sz w:val="20"/>
                <w:szCs w:val="20"/>
                <w:lang w:val="sr-Cyrl-RS"/>
              </w:rPr>
              <w:t>сусвојина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19,95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магацин, занатство и услужне делатности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FE00BE" w:rsidTr="00CF0634">
        <w:trPr>
          <w:trHeight w:val="765"/>
        </w:trPr>
        <w:tc>
          <w:tcPr>
            <w:tcW w:w="802" w:type="dxa"/>
          </w:tcPr>
          <w:p w:rsidR="00FE00BE" w:rsidRDefault="00FE00BE" w:rsidP="002E7A5B">
            <w:pPr>
              <w:ind w:left="-44" w:right="-109" w:firstLine="2"/>
              <w:jc w:val="both"/>
              <w:rPr>
                <w:sz w:val="20"/>
                <w:lang w:val="sr-Latn-CS"/>
              </w:rPr>
            </w:pPr>
          </w:p>
          <w:p w:rsidR="00FE00BE" w:rsidRDefault="00503AE3">
            <w:pPr>
              <w:ind w:left="-44" w:right="-109" w:firstLine="2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8</w:t>
            </w:r>
            <w:r w:rsidR="00FE00BE">
              <w:rPr>
                <w:sz w:val="20"/>
                <w:lang w:val="sr-Latn-CS"/>
              </w:rPr>
              <w:t>.</w:t>
            </w:r>
          </w:p>
        </w:tc>
        <w:tc>
          <w:tcPr>
            <w:tcW w:w="1979" w:type="dxa"/>
          </w:tcPr>
          <w:p w:rsidR="00FE00BE" w:rsidRDefault="00FE00BE">
            <w:pPr>
              <w:spacing w:line="252" w:lineRule="auto"/>
              <w:rPr>
                <w:sz w:val="20"/>
                <w:szCs w:val="20"/>
                <w:lang w:val="sr-Cyrl-CS"/>
              </w:rPr>
            </w:pPr>
          </w:p>
          <w:p w:rsidR="00FE00BE" w:rsidRPr="00FE00BE" w:rsidRDefault="00FE00BE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Јеврејска 30, дворишни простор</w:t>
            </w:r>
          </w:p>
        </w:tc>
        <w:tc>
          <w:tcPr>
            <w:tcW w:w="1609" w:type="dxa"/>
          </w:tcPr>
          <w:p w:rsidR="00FE00BE" w:rsidRDefault="00FE00BE">
            <w:pPr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101,52</w:t>
            </w:r>
          </w:p>
        </w:tc>
        <w:tc>
          <w:tcPr>
            <w:tcW w:w="3259" w:type="dxa"/>
          </w:tcPr>
          <w:p w:rsidR="00FE00BE" w:rsidRDefault="00FE00BE" w:rsidP="00FE00BE">
            <w:pPr>
              <w:spacing w:after="160"/>
              <w:ind w:right="0"/>
              <w:rPr>
                <w:sz w:val="20"/>
              </w:rPr>
            </w:pPr>
          </w:p>
          <w:p w:rsidR="00FE00BE" w:rsidRDefault="00FE00BE" w:rsidP="00FE00BE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Pr="00FE00BE">
              <w:rPr>
                <w:sz w:val="20"/>
              </w:rPr>
              <w:t>агацин</w:t>
            </w:r>
            <w:proofErr w:type="spellEnd"/>
          </w:p>
          <w:p w:rsidR="00FE00BE" w:rsidRPr="00FE00BE" w:rsidRDefault="00FE00BE" w:rsidP="00FE00BE">
            <w:pPr>
              <w:spacing w:after="160"/>
              <w:ind w:right="0"/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 </w:t>
            </w:r>
          </w:p>
        </w:tc>
        <w:tc>
          <w:tcPr>
            <w:tcW w:w="1704" w:type="dxa"/>
          </w:tcPr>
          <w:p w:rsidR="00FE00BE" w:rsidRDefault="00FE00BE">
            <w:pPr>
              <w:ind w:left="32" w:right="0"/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ind w:left="32" w:right="0"/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132,09</w:t>
            </w:r>
          </w:p>
        </w:tc>
      </w:tr>
      <w:tr w:rsidR="00C0436F" w:rsidTr="00D45132">
        <w:trPr>
          <w:trHeight w:val="765"/>
        </w:trPr>
        <w:tc>
          <w:tcPr>
            <w:tcW w:w="802" w:type="dxa"/>
            <w:vAlign w:val="center"/>
          </w:tcPr>
          <w:p w:rsidR="00C0436F" w:rsidRDefault="00503AE3" w:rsidP="00503AE3">
            <w:pPr>
              <w:ind w:left="-44" w:right="-109" w:firstLine="2"/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Latn-CS"/>
              </w:rPr>
              <w:t xml:space="preserve">      9</w:t>
            </w:r>
            <w:r w:rsidR="00C0436F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400D05" w:rsidTr="00D45132">
        <w:trPr>
          <w:trHeight w:val="765"/>
        </w:trPr>
        <w:tc>
          <w:tcPr>
            <w:tcW w:w="802" w:type="dxa"/>
            <w:vAlign w:val="center"/>
          </w:tcPr>
          <w:p w:rsidR="00400D05" w:rsidRPr="00400D05" w:rsidRDefault="00503AE3" w:rsidP="00C0436F">
            <w:pPr>
              <w:ind w:left="-44" w:right="-109" w:firstLine="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10</w:t>
            </w:r>
            <w:bookmarkStart w:id="0" w:name="_GoBack"/>
            <w:bookmarkEnd w:id="0"/>
            <w:r w:rsidR="00400D05">
              <w:rPr>
                <w:sz w:val="20"/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Pr="007E53EB" w:rsidRDefault="007E53EB" w:rsidP="00C0436F">
            <w:pPr>
              <w:ind w:right="3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Футог, Симе Шолаје 52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Pr="007E53EB" w:rsidRDefault="007E53EB" w:rsidP="00C0436F">
            <w:pPr>
              <w:ind w:right="1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87,91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Pr="007E53EB" w:rsidRDefault="007E53EB" w:rsidP="00C0436F">
            <w:pPr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финансијски послови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Default="009464EC" w:rsidP="00C0436F">
            <w:pPr>
              <w:ind w:left="5" w:right="0"/>
              <w:rPr>
                <w:sz w:val="20"/>
              </w:rPr>
            </w:pPr>
            <w:r>
              <w:rPr>
                <w:sz w:val="20"/>
              </w:rPr>
              <w:t>310,80</w:t>
            </w:r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Трошкови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падају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терет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могућности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својинских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складу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Уредбом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изводити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закупљеном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прибављања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lastRenderedPageBreak/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одобрити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закупљеном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према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уобичајеним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стандардима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важећим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прописима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области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грађевинарства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достави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описом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предмером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планираних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треба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изради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судски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вештак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одговарајуће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струке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односно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организација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закључује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уговор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пословној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сарадњи</w:t>
      </w:r>
      <w:proofErr w:type="spellEnd"/>
      <w:r w:rsidRPr="00C70339">
        <w:rPr>
          <w:color w:val="auto"/>
          <w:sz w:val="20"/>
          <w:szCs w:val="20"/>
        </w:rPr>
        <w:t xml:space="preserve">, с </w:t>
      </w:r>
      <w:proofErr w:type="spellStart"/>
      <w:r w:rsidRPr="00C70339">
        <w:rPr>
          <w:color w:val="auto"/>
          <w:sz w:val="20"/>
          <w:szCs w:val="20"/>
        </w:rPr>
        <w:t>тим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трошкове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израде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документације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током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придржава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описа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као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случају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сваком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појединачном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случају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тражи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одступање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прибављања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Радови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извршени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супротно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</w:t>
      </w:r>
      <w:proofErr w:type="spellEnd"/>
      <w:r w:rsidRPr="00C70339">
        <w:rPr>
          <w:color w:val="auto"/>
          <w:sz w:val="20"/>
          <w:szCs w:val="20"/>
        </w:rPr>
        <w:t xml:space="preserve">. 7. </w:t>
      </w:r>
      <w:proofErr w:type="gramStart"/>
      <w:r w:rsidRPr="00C70339">
        <w:rPr>
          <w:color w:val="auto"/>
          <w:sz w:val="20"/>
          <w:szCs w:val="20"/>
        </w:rPr>
        <w:t>и</w:t>
      </w:r>
      <w:proofErr w:type="gramEnd"/>
      <w:r w:rsidRPr="00C70339">
        <w:rPr>
          <w:color w:val="auto"/>
          <w:sz w:val="20"/>
          <w:szCs w:val="20"/>
        </w:rPr>
        <w:t xml:space="preserve"> 8., </w:t>
      </w:r>
      <w:proofErr w:type="spellStart"/>
      <w:r w:rsidRPr="00C70339">
        <w:rPr>
          <w:color w:val="auto"/>
          <w:sz w:val="20"/>
          <w:szCs w:val="20"/>
        </w:rPr>
        <w:t>као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радови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превазилазе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уобичајене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стандарде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врсту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неће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закупцу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proofErr w:type="gram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одобрила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року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30 </w:t>
      </w:r>
      <w:proofErr w:type="spellStart"/>
      <w:r w:rsidRPr="00C70339">
        <w:rPr>
          <w:color w:val="auto"/>
          <w:sz w:val="20"/>
          <w:szCs w:val="20"/>
        </w:rPr>
        <w:t>дана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завршетка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поднесе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трошкова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непокретности</w:t>
      </w:r>
      <w:proofErr w:type="spellEnd"/>
      <w:r w:rsidRPr="00C70339">
        <w:rPr>
          <w:color w:val="auto"/>
          <w:sz w:val="20"/>
          <w:szCs w:val="20"/>
        </w:rPr>
        <w:t xml:space="preserve">, с </w:t>
      </w:r>
      <w:proofErr w:type="spellStart"/>
      <w:r w:rsidRPr="00C70339">
        <w:rPr>
          <w:color w:val="auto"/>
          <w:sz w:val="20"/>
          <w:szCs w:val="20"/>
        </w:rPr>
        <w:t>тим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верификован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вештака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односно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организације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која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ће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извештају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висини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проценити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вредност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квалитет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стандард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изведених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укупног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непокретности</w:t>
      </w:r>
      <w:proofErr w:type="spellEnd"/>
      <w:r w:rsidRPr="00C70339">
        <w:rPr>
          <w:color w:val="auto"/>
          <w:sz w:val="20"/>
          <w:szCs w:val="20"/>
        </w:rPr>
        <w:t xml:space="preserve">, у </w:t>
      </w:r>
      <w:proofErr w:type="spellStart"/>
      <w:r w:rsidRPr="00C70339">
        <w:rPr>
          <w:color w:val="auto"/>
          <w:sz w:val="20"/>
          <w:szCs w:val="20"/>
        </w:rPr>
        <w:t>односу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опис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планираних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>.</w:t>
      </w:r>
      <w:proofErr w:type="gramEnd"/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уложио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сопствена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инвестиционо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има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износу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највише</w:t>
      </w:r>
      <w:proofErr w:type="spellEnd"/>
      <w:r w:rsidRPr="00C70339">
        <w:rPr>
          <w:color w:val="auto"/>
          <w:sz w:val="20"/>
          <w:szCs w:val="20"/>
        </w:rPr>
        <w:t xml:space="preserve"> 50%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месечне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период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одговара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висини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, а </w:t>
      </w:r>
      <w:proofErr w:type="spellStart"/>
      <w:r w:rsidRPr="00C70339">
        <w:rPr>
          <w:color w:val="auto"/>
          <w:sz w:val="20"/>
          <w:szCs w:val="20"/>
        </w:rPr>
        <w:t>најдуже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истека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закуподавног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односа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могућности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својинских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Изузетно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gramStart"/>
      <w:r w:rsidRPr="00C70339">
        <w:rPr>
          <w:color w:val="auto"/>
          <w:sz w:val="20"/>
          <w:szCs w:val="20"/>
        </w:rPr>
        <w:t>11.,</w:t>
      </w:r>
      <w:proofErr w:type="gram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посебно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образложене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одлуке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умањен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проценат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али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највише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</w:t>
      </w:r>
      <w:proofErr w:type="spellEnd"/>
      <w:r w:rsidRPr="00C70339">
        <w:rPr>
          <w:color w:val="auto"/>
          <w:sz w:val="20"/>
          <w:szCs w:val="20"/>
        </w:rPr>
        <w:t xml:space="preserve"> 70%.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Укупан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</w:t>
      </w:r>
      <w:proofErr w:type="spellEnd"/>
      <w:r w:rsidRPr="00C70339">
        <w:rPr>
          <w:color w:val="auto"/>
          <w:sz w:val="20"/>
          <w:szCs w:val="20"/>
        </w:rPr>
        <w:t xml:space="preserve">. 11. </w:t>
      </w:r>
      <w:proofErr w:type="gramStart"/>
      <w:r w:rsidRPr="00C70339">
        <w:rPr>
          <w:color w:val="auto"/>
          <w:sz w:val="20"/>
          <w:szCs w:val="20"/>
        </w:rPr>
        <w:t>и</w:t>
      </w:r>
      <w:proofErr w:type="gramEnd"/>
      <w:r w:rsidRPr="00C70339">
        <w:rPr>
          <w:color w:val="auto"/>
          <w:sz w:val="20"/>
          <w:szCs w:val="20"/>
        </w:rPr>
        <w:t xml:space="preserve"> 12. </w:t>
      </w:r>
      <w:proofErr w:type="spellStart"/>
      <w:proofErr w:type="gramStart"/>
      <w:r w:rsidRPr="00C70339">
        <w:rPr>
          <w:color w:val="auto"/>
          <w:sz w:val="20"/>
          <w:szCs w:val="20"/>
        </w:rPr>
        <w:t>не</w:t>
      </w:r>
      <w:proofErr w:type="spellEnd"/>
      <w:proofErr w:type="gram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укупног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уложио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приликом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Одлуку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умањењу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висине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сопствених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инвестиционо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предлог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Комисије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</w:p>
    <w:p w:rsidR="00316519" w:rsidRDefault="00316519"/>
    <w:sectPr w:rsidR="00316519" w:rsidSect="00136D6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115344"/>
    <w:rsid w:val="00136D69"/>
    <w:rsid w:val="00147C7E"/>
    <w:rsid w:val="0015038A"/>
    <w:rsid w:val="001F5E49"/>
    <w:rsid w:val="00255F86"/>
    <w:rsid w:val="002E1D99"/>
    <w:rsid w:val="002E7A5B"/>
    <w:rsid w:val="00316519"/>
    <w:rsid w:val="00350C74"/>
    <w:rsid w:val="00400D05"/>
    <w:rsid w:val="00473978"/>
    <w:rsid w:val="004A22FE"/>
    <w:rsid w:val="004B50C9"/>
    <w:rsid w:val="004F508B"/>
    <w:rsid w:val="00503AE3"/>
    <w:rsid w:val="007201F1"/>
    <w:rsid w:val="00792651"/>
    <w:rsid w:val="007E53EB"/>
    <w:rsid w:val="008550F6"/>
    <w:rsid w:val="00861771"/>
    <w:rsid w:val="00894E90"/>
    <w:rsid w:val="009464EC"/>
    <w:rsid w:val="00946ABC"/>
    <w:rsid w:val="00AB00B6"/>
    <w:rsid w:val="00AE3AE4"/>
    <w:rsid w:val="00B32E53"/>
    <w:rsid w:val="00B663D5"/>
    <w:rsid w:val="00BA7832"/>
    <w:rsid w:val="00BB408D"/>
    <w:rsid w:val="00BD7477"/>
    <w:rsid w:val="00C0436F"/>
    <w:rsid w:val="00C11593"/>
    <w:rsid w:val="00C478CE"/>
    <w:rsid w:val="00C70339"/>
    <w:rsid w:val="00CC1425"/>
    <w:rsid w:val="00CF0634"/>
    <w:rsid w:val="00D36291"/>
    <w:rsid w:val="00D71A56"/>
    <w:rsid w:val="00D80612"/>
    <w:rsid w:val="00DB3B5D"/>
    <w:rsid w:val="00DB7042"/>
    <w:rsid w:val="00E81C41"/>
    <w:rsid w:val="00EC3058"/>
    <w:rsid w:val="00F738F2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E95D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Marijana Danilović</cp:lastModifiedBy>
  <cp:revision>2</cp:revision>
  <cp:lastPrinted>2024-03-20T08:06:00Z</cp:lastPrinted>
  <dcterms:created xsi:type="dcterms:W3CDTF">2024-04-01T10:56:00Z</dcterms:created>
  <dcterms:modified xsi:type="dcterms:W3CDTF">2024-04-01T10:56:00Z</dcterms:modified>
</cp:coreProperties>
</file>