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AE" w:rsidRPr="00AA5B9D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П Р И Ј А В А</w:t>
      </w:r>
    </w:p>
    <w:p w:rsidR="002241AE" w:rsidRPr="00AA5B9D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НА ЈАВНИ КОНКУРС ЗА ДОДЕЛУ СРЕДСТАВА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 ИЗ БУЏЕТА ГРАДА</w:t>
      </w:r>
    </w:p>
    <w:p w:rsidR="002241AE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НОВОГ САДА </w:t>
      </w:r>
      <w:r>
        <w:rPr>
          <w:rFonts w:ascii="Arial" w:hAnsi="Arial" w:cs="Arial"/>
          <w:b/>
          <w:sz w:val="23"/>
          <w:szCs w:val="25"/>
          <w:lang w:val="sr-Cyrl-CS"/>
        </w:rPr>
        <w:t xml:space="preserve">ЗДРАВСТВЕНИМ УСТАНОВАМА ЗА РЕАЛИЗАЦИЈУ ПРОЈЕКАТА  ХРОНИЧНИХ НЕЗАРАЗНИХ БОЛЕСТИ ЗА 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>20</w:t>
      </w:r>
      <w:r>
        <w:rPr>
          <w:rFonts w:ascii="Arial" w:hAnsi="Arial" w:cs="Arial"/>
          <w:b/>
          <w:sz w:val="23"/>
          <w:szCs w:val="25"/>
          <w:lang w:val="sr-Cyrl-CS"/>
        </w:rPr>
        <w:t>2</w:t>
      </w:r>
      <w:r w:rsidR="00201FE2">
        <w:rPr>
          <w:rFonts w:ascii="Arial" w:hAnsi="Arial" w:cs="Arial"/>
          <w:b/>
          <w:sz w:val="23"/>
          <w:szCs w:val="25"/>
          <w:lang w:val="sr-Latn-RS"/>
        </w:rPr>
        <w:t>6</w:t>
      </w:r>
      <w:r>
        <w:rPr>
          <w:rFonts w:ascii="Arial" w:hAnsi="Arial" w:cs="Arial"/>
          <w:b/>
          <w:sz w:val="23"/>
          <w:szCs w:val="25"/>
          <w:lang w:val="sr-Latn-CS"/>
        </w:rPr>
        <w:t>.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 ГОДИНУ</w:t>
      </w:r>
    </w:p>
    <w:p w:rsidR="002241AE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</w:p>
    <w:p w:rsidR="002241AE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_________________________________________________________</w:t>
      </w:r>
    </w:p>
    <w:p w:rsidR="002241AE" w:rsidRPr="00F62CAC" w:rsidRDefault="002241AE" w:rsidP="002241A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3"/>
          <w:szCs w:val="25"/>
          <w:lang w:val="sr-Cyrl-CS"/>
        </w:rPr>
      </w:pPr>
      <w:r w:rsidRPr="00F62CAC">
        <w:rPr>
          <w:rFonts w:ascii="Arial" w:hAnsi="Arial" w:cs="Arial"/>
          <w:i/>
          <w:sz w:val="23"/>
          <w:szCs w:val="25"/>
          <w:lang w:val="sr-Cyrl-CS"/>
        </w:rPr>
        <w:t>(назив пројекта)</w:t>
      </w:r>
    </w:p>
    <w:p w:rsidR="002241AE" w:rsidRPr="001A2B36" w:rsidRDefault="002241AE" w:rsidP="002241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2241AE" w:rsidRPr="008C515E" w:rsidRDefault="002241AE" w:rsidP="002241AE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подносиоцу пријаве пројекта</w:t>
      </w:r>
    </w:p>
    <w:p w:rsidR="002241AE" w:rsidRPr="009F03A0" w:rsidRDefault="002241AE" w:rsidP="002241AE">
      <w:pPr>
        <w:rPr>
          <w:rFonts w:ascii="Arial" w:hAnsi="Arial" w:cs="Arial"/>
          <w:b/>
          <w:sz w:val="18"/>
          <w:szCs w:val="18"/>
          <w:lang w:val="sr-Cyrl-CS"/>
        </w:rPr>
      </w:pPr>
    </w:p>
    <w:p w:rsidR="002241AE" w:rsidRPr="009F03A0" w:rsidRDefault="002241AE" w:rsidP="002241AE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2241AE" w:rsidRPr="00AA5B9D" w:rsidTr="002241AE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1.1.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Подаци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о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учеснику конкурса</w:t>
            </w: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установе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Адреса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Место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Шифра буџетског корисника: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Број буџетског рачуна: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241AE" w:rsidRPr="009F03A0" w:rsidRDefault="002241AE" w:rsidP="002241AE">
      <w:pPr>
        <w:rPr>
          <w:sz w:val="18"/>
          <w:szCs w:val="18"/>
          <w:lang w:val="sr-Cyrl-CS"/>
        </w:rPr>
      </w:pPr>
    </w:p>
    <w:p w:rsidR="002241AE" w:rsidRPr="009F03A0" w:rsidRDefault="002241AE" w:rsidP="002241AE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2241AE" w:rsidRPr="00A47DA8" w:rsidTr="00201FE2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47DA8" w:rsidRDefault="002241AE" w:rsidP="002241AE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1.2.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одговорној особи за реализацију пројекта</w:t>
            </w: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474DB5" w:rsidRDefault="002241AE" w:rsidP="0020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474DB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 w:rsidR="00201FE2" w:rsidRPr="00474DB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33FA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3FA" w:rsidRPr="00474DB5" w:rsidRDefault="004633FA" w:rsidP="00201FE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474DB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FA" w:rsidRPr="00AA5B9D" w:rsidRDefault="004633FA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241AE" w:rsidRPr="009F03A0" w:rsidRDefault="002241AE" w:rsidP="002241AE">
      <w:pPr>
        <w:rPr>
          <w:sz w:val="18"/>
          <w:szCs w:val="18"/>
          <w:lang w:val="sr-Cyrl-CS"/>
        </w:rPr>
      </w:pPr>
    </w:p>
    <w:p w:rsidR="002241AE" w:rsidRPr="009F03A0" w:rsidRDefault="002241AE" w:rsidP="002241AE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2241AE" w:rsidRPr="00A47DA8" w:rsidTr="00201FE2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47DA8" w:rsidRDefault="002241AE" w:rsidP="002241AE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1.3.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овлашћеном лицу за подношење пријаве пројекта</w:t>
            </w: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01FE2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474DB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8C58EB" w:rsidRDefault="002241AE" w:rsidP="002241A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2241AE" w:rsidRPr="00AA5B9D" w:rsidTr="00201FE2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:rsidR="002241AE" w:rsidRPr="009F03A0" w:rsidRDefault="002241AE" w:rsidP="002241AE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2241AE" w:rsidRPr="009F03A0" w:rsidRDefault="002241AE" w:rsidP="002241AE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2241AE" w:rsidRDefault="002241AE" w:rsidP="002241AE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 xml:space="preserve">Значајнији пројекти реализовани у претходном периоду </w:t>
      </w:r>
      <w:r>
        <w:rPr>
          <w:rFonts w:ascii="Arial" w:hAnsi="Arial" w:cs="Arial"/>
          <w:b/>
          <w:sz w:val="22"/>
          <w:lang w:val="sr-Cyrl-CS"/>
        </w:rPr>
        <w:br/>
        <w:t>из области обухваћене конкурсом</w:t>
      </w:r>
    </w:p>
    <w:p w:rsidR="002241AE" w:rsidRPr="009F03A0" w:rsidRDefault="002241AE" w:rsidP="002241AE">
      <w:pPr>
        <w:rPr>
          <w:rFonts w:ascii="Arial" w:hAnsi="Arial" w:cs="Arial"/>
          <w:b/>
          <w:sz w:val="18"/>
          <w:szCs w:val="18"/>
          <w:lang w:val="sr-Cyrl-CS"/>
        </w:rPr>
      </w:pPr>
    </w:p>
    <w:p w:rsidR="002241AE" w:rsidRPr="009F03A0" w:rsidRDefault="002241AE" w:rsidP="002241AE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929"/>
        <w:gridCol w:w="2831"/>
      </w:tblGrid>
      <w:tr w:rsidR="002241AE" w:rsidRPr="00AA5B9D" w:rsidTr="002241AE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2.1.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Назив пројекта:</w:t>
            </w:r>
          </w:p>
        </w:tc>
      </w:tr>
      <w:tr w:rsidR="002241AE" w:rsidRPr="00AA5B9D" w:rsidTr="002241AE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Постигнути резултати:</w:t>
            </w:r>
          </w:p>
        </w:tc>
      </w:tr>
      <w:tr w:rsidR="002241AE" w:rsidRPr="00AA5B9D" w:rsidTr="002241AE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962" w:type="dxa"/>
            <w:gridSpan w:val="2"/>
            <w:shd w:val="clear" w:color="auto" w:fill="D9D9D9"/>
            <w:vAlign w:val="center"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Укупан буџет пројекта: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120" w:after="12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85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Ред.</w:t>
            </w:r>
          </w:p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6077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Извори финансирања</w:t>
            </w:r>
          </w:p>
        </w:tc>
        <w:tc>
          <w:tcPr>
            <w:tcW w:w="2900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2241AE" w:rsidRPr="00AA5B9D" w:rsidTr="002241AE">
        <w:tc>
          <w:tcPr>
            <w:tcW w:w="885" w:type="dxa"/>
            <w:shd w:val="clear" w:color="auto" w:fill="auto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85" w:type="dxa"/>
            <w:shd w:val="clear" w:color="auto" w:fill="auto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85" w:type="dxa"/>
            <w:shd w:val="clear" w:color="auto" w:fill="auto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85" w:type="dxa"/>
            <w:shd w:val="clear" w:color="auto" w:fill="auto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241AE" w:rsidRPr="000C2149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390D08" w:rsidRDefault="002241AE" w:rsidP="002241AE">
      <w:pPr>
        <w:spacing w:before="120"/>
        <w:jc w:val="both"/>
        <w:rPr>
          <w:sz w:val="22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>Уколико има више од једног пројекта од значаја на којима је подносилац пројекта био ангажован у претходном периоду, копирати табелу и сваки пројекат представити у појединачној табели.</w:t>
      </w:r>
    </w:p>
    <w:p w:rsidR="002241AE" w:rsidRPr="00D812D9" w:rsidRDefault="002241AE" w:rsidP="002241AE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2241AE" w:rsidRPr="00D812D9" w:rsidRDefault="002241AE" w:rsidP="002241AE">
      <w:pPr>
        <w:jc w:val="both"/>
        <w:rPr>
          <w:sz w:val="18"/>
          <w:szCs w:val="18"/>
          <w:lang w:val="sr-Cyrl-CS"/>
        </w:rPr>
      </w:pPr>
    </w:p>
    <w:p w:rsidR="002241AE" w:rsidRPr="008C515E" w:rsidRDefault="002241AE" w:rsidP="002241AE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пројекту</w:t>
      </w:r>
      <w:r>
        <w:rPr>
          <w:rFonts w:ascii="Arial" w:hAnsi="Arial" w:cs="Arial"/>
          <w:b/>
          <w:sz w:val="22"/>
          <w:lang w:val="sr-Cyrl-CS"/>
        </w:rPr>
        <w:t xml:space="preserve"> који се подноси</w:t>
      </w:r>
    </w:p>
    <w:p w:rsidR="002241AE" w:rsidRDefault="002241AE" w:rsidP="002241AE">
      <w:pPr>
        <w:rPr>
          <w:rFonts w:ascii="Arial" w:hAnsi="Arial" w:cs="Arial"/>
          <w:bCs/>
          <w:sz w:val="18"/>
          <w:szCs w:val="18"/>
          <w:lang w:val="ru-RU"/>
        </w:rPr>
      </w:pPr>
    </w:p>
    <w:p w:rsidR="002241AE" w:rsidRPr="00D812D9" w:rsidRDefault="002241AE" w:rsidP="002241AE">
      <w:pPr>
        <w:rPr>
          <w:rFonts w:ascii="Arial" w:hAnsi="Arial" w:cs="Arial"/>
          <w:bCs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963"/>
      </w:tblGrid>
      <w:tr w:rsidR="002241AE" w:rsidRPr="00AA5B9D" w:rsidTr="002241AE">
        <w:tc>
          <w:tcPr>
            <w:tcW w:w="2693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3.1. 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Назив пројекта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240" w:after="240"/>
              <w:jc w:val="both"/>
              <w:rPr>
                <w:b/>
                <w:sz w:val="22"/>
                <w:lang w:val="sr-Cyrl-CS"/>
              </w:rPr>
            </w:pPr>
          </w:p>
        </w:tc>
      </w:tr>
    </w:tbl>
    <w:p w:rsidR="002241AE" w:rsidRDefault="002241AE" w:rsidP="002241AE">
      <w:pPr>
        <w:rPr>
          <w:b/>
          <w:sz w:val="18"/>
          <w:szCs w:val="18"/>
          <w:lang w:val="sr-Cyrl-CS"/>
        </w:rPr>
      </w:pPr>
    </w:p>
    <w:p w:rsidR="002241AE" w:rsidRPr="008B31A4" w:rsidRDefault="002241AE" w:rsidP="002241AE">
      <w:pPr>
        <w:rPr>
          <w:b/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813"/>
      </w:tblGrid>
      <w:tr w:rsidR="0056098E" w:rsidRPr="00AA5B9D" w:rsidTr="00787098"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:rsidR="0056098E" w:rsidRPr="00AA5B9D" w:rsidRDefault="0056098E" w:rsidP="00787098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3.2.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Припадност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: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56098E" w:rsidRPr="00BB41A5" w:rsidRDefault="0056098E" w:rsidP="00787098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1.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пројекти </w:t>
            </w:r>
            <w:r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превенције и контроле кардиоваскуларних болести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56098E" w:rsidRPr="00AA5B9D" w:rsidRDefault="0056098E" w:rsidP="00787098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2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превенције и контроле дијабетеса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56098E" w:rsidRPr="00AA5B9D" w:rsidRDefault="0056098E" w:rsidP="00787098">
            <w:pPr>
              <w:spacing w:before="120" w:after="120"/>
              <w:ind w:left="198" w:hanging="198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3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превенције и контроле малигних болести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</w:tcPr>
          <w:p w:rsidR="0056098E" w:rsidRPr="00AA5B9D" w:rsidRDefault="0056098E" w:rsidP="00787098">
            <w:pPr>
              <w:spacing w:before="120" w:after="120"/>
              <w:ind w:left="198" w:hanging="198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4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превенције и контроле хроничне опструктивне болести плућа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</w:tcPr>
          <w:p w:rsidR="0056098E" w:rsidRPr="00AA5B9D" w:rsidRDefault="0056098E" w:rsidP="00787098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5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превенције и контроле болести мишићно-коштаног система</w:t>
            </w:r>
          </w:p>
        </w:tc>
      </w:tr>
      <w:tr w:rsidR="0056098E" w:rsidRPr="00AA5B9D" w:rsidTr="00787098">
        <w:tc>
          <w:tcPr>
            <w:tcW w:w="828" w:type="dxa"/>
          </w:tcPr>
          <w:p w:rsidR="0056098E" w:rsidRPr="00AA5B9D" w:rsidRDefault="0056098E" w:rsidP="00787098">
            <w:pPr>
              <w:spacing w:before="120" w:after="120"/>
              <w:jc w:val="center"/>
              <w:rPr>
                <w:sz w:val="22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</w:tcPr>
          <w:p w:rsidR="0056098E" w:rsidRDefault="0056098E" w:rsidP="00787098">
            <w:pPr>
              <w:spacing w:before="120" w:after="120"/>
              <w:ind w:left="227" w:hanging="227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6. 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пројекти 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превенције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, 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раног откривања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и контроле метаболичких и ендокринолошких обољења услед изложености </w:t>
            </w:r>
            <w:r w:rsidRPr="00CB22C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ендокриним дисрупторима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A63E55" w:rsidRDefault="002241AE" w:rsidP="002241AE">
      <w:pPr>
        <w:pStyle w:val="ListParagraph"/>
        <w:numPr>
          <w:ilvl w:val="0"/>
          <w:numId w:val="11"/>
        </w:numPr>
        <w:spacing w:before="60"/>
        <w:ind w:left="34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63E55">
        <w:rPr>
          <w:rFonts w:ascii="Arial" w:hAnsi="Arial" w:cs="Arial"/>
          <w:i/>
          <w:sz w:val="18"/>
          <w:szCs w:val="20"/>
          <w:lang w:val="sr-Cyrl-CS"/>
        </w:rPr>
        <w:t>Припадност пројекта означава се уписом крстића у одговарајући квадратић.</w:t>
      </w:r>
    </w:p>
    <w:p w:rsidR="002241AE" w:rsidRPr="00AF6A43" w:rsidRDefault="002241AE" w:rsidP="002241AE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2241AE" w:rsidRDefault="002241AE" w:rsidP="002241AE">
      <w:pPr>
        <w:outlineLvl w:val="0"/>
        <w:rPr>
          <w:b/>
          <w:sz w:val="18"/>
          <w:szCs w:val="18"/>
          <w:lang w:val="sr-Cyrl-CS"/>
        </w:rPr>
      </w:pPr>
    </w:p>
    <w:p w:rsidR="002241AE" w:rsidRPr="008B31A4" w:rsidRDefault="002241AE" w:rsidP="002241AE">
      <w:pPr>
        <w:outlineLvl w:val="0"/>
        <w:rPr>
          <w:b/>
          <w:sz w:val="18"/>
          <w:szCs w:val="18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06"/>
      </w:tblGrid>
      <w:tr w:rsidR="002241AE" w:rsidTr="002241A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41AE" w:rsidRPr="00E03E71" w:rsidRDefault="002241AE" w:rsidP="002241AE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18"/>
                <w:szCs w:val="20"/>
                <w:highlight w:val="lightGray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3.3. </w:t>
            </w:r>
            <w:r w:rsidRPr="00E03E71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Аспекти родне равноправности:</w:t>
            </w:r>
          </w:p>
        </w:tc>
      </w:tr>
      <w:tr w:rsidR="002241AE" w:rsidTr="00224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1. пројекат је директно усмерен на унапређење и очување здравља жена</w:t>
            </w:r>
          </w:p>
        </w:tc>
      </w:tr>
      <w:tr w:rsidR="002241AE" w:rsidTr="00224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2. пројекат је усмерене на општу популацију становништва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AF6A43" w:rsidRDefault="002241AE" w:rsidP="002241AE">
      <w:pPr>
        <w:pStyle w:val="ListParagraph"/>
        <w:numPr>
          <w:ilvl w:val="0"/>
          <w:numId w:val="12"/>
        </w:numPr>
        <w:spacing w:before="6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2241AE" w:rsidRPr="0056098E" w:rsidRDefault="002241AE" w:rsidP="002241AE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56098E" w:rsidRDefault="0056098E" w:rsidP="0056098E">
      <w:pPr>
        <w:spacing w:before="60"/>
        <w:rPr>
          <w:sz w:val="22"/>
          <w:lang w:val="sr-Cyrl-CS"/>
        </w:rPr>
      </w:pPr>
    </w:p>
    <w:p w:rsidR="0056098E" w:rsidRDefault="0056098E" w:rsidP="0056098E">
      <w:pPr>
        <w:spacing w:before="60"/>
        <w:rPr>
          <w:sz w:val="22"/>
          <w:lang w:val="sr-Cyrl-CS"/>
        </w:rPr>
      </w:pPr>
    </w:p>
    <w:p w:rsidR="00474DB5" w:rsidRDefault="00474DB5" w:rsidP="0056098E">
      <w:pPr>
        <w:spacing w:before="60"/>
        <w:rPr>
          <w:sz w:val="22"/>
          <w:lang w:val="sr-Cyrl-CS"/>
        </w:rPr>
      </w:pPr>
    </w:p>
    <w:p w:rsidR="0056098E" w:rsidRPr="0056098E" w:rsidRDefault="0056098E" w:rsidP="0056098E">
      <w:pPr>
        <w:spacing w:before="60"/>
        <w:rPr>
          <w:sz w:val="22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2241AE" w:rsidTr="002241A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3.4.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младе: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младих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AF6A43" w:rsidRDefault="002241AE" w:rsidP="002241AE">
      <w:pPr>
        <w:pStyle w:val="ListParagraph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2241AE" w:rsidRPr="00AF6A43" w:rsidRDefault="002241AE" w:rsidP="002241AE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2241AE" w:rsidRPr="001226FF" w:rsidTr="002241AE">
        <w:tc>
          <w:tcPr>
            <w:tcW w:w="10006" w:type="dxa"/>
            <w:gridSpan w:val="2"/>
            <w:shd w:val="clear" w:color="auto" w:fill="E7E6E6" w:themeFill="background2"/>
          </w:tcPr>
          <w:p w:rsidR="002241AE" w:rsidRPr="00583F9F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3.5. </w:t>
            </w:r>
            <w:r w:rsidRPr="00583F9F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старију популацију:</w:t>
            </w:r>
          </w:p>
        </w:tc>
      </w:tr>
      <w:tr w:rsidR="002241AE" w:rsidRPr="001226FF" w:rsidTr="002241AE">
        <w:tc>
          <w:tcPr>
            <w:tcW w:w="817" w:type="dxa"/>
          </w:tcPr>
          <w:p w:rsidR="002241AE" w:rsidRPr="001226FF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1226FF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2241AE" w:rsidRPr="00583F9F" w:rsidRDefault="002241AE" w:rsidP="002241A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583F9F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старије популације (65+)</w:t>
            </w:r>
          </w:p>
        </w:tc>
      </w:tr>
      <w:tr w:rsidR="002241AE" w:rsidRPr="001226FF" w:rsidTr="002241AE">
        <w:tc>
          <w:tcPr>
            <w:tcW w:w="817" w:type="dxa"/>
          </w:tcPr>
          <w:p w:rsidR="002241AE" w:rsidRPr="001226FF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1226FF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1226FF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2241AE" w:rsidRPr="00583F9F" w:rsidRDefault="002241AE" w:rsidP="002241AE">
            <w:pPr>
              <w:pStyle w:val="ListParagraph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83F9F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1226F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635789" w:rsidRDefault="002241AE" w:rsidP="002241AE">
      <w:pPr>
        <w:pStyle w:val="ListParagraph"/>
        <w:numPr>
          <w:ilvl w:val="0"/>
          <w:numId w:val="13"/>
        </w:numPr>
        <w:spacing w:before="6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635789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2241AE" w:rsidRPr="0056098E" w:rsidRDefault="002241AE" w:rsidP="006E5462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rFonts w:ascii="Arial" w:hAnsi="Arial" w:cs="Arial"/>
          <w:sz w:val="18"/>
          <w:szCs w:val="20"/>
        </w:rPr>
      </w:pPr>
      <w:r w:rsidRPr="0056098E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2241AE" w:rsidRDefault="002241AE" w:rsidP="002241AE">
      <w:pPr>
        <w:rPr>
          <w:rFonts w:ascii="Arial" w:hAnsi="Arial" w:cs="Arial"/>
          <w:sz w:val="18"/>
          <w:szCs w:val="20"/>
        </w:rPr>
      </w:pPr>
    </w:p>
    <w:p w:rsidR="002241AE" w:rsidRDefault="002241AE" w:rsidP="002241AE">
      <w:pPr>
        <w:rPr>
          <w:rFonts w:ascii="Arial" w:hAnsi="Arial" w:cs="Arial"/>
          <w:sz w:val="18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2241AE" w:rsidTr="002241A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3.6.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особе са инвалидитетом: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особа са инвалидитетом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635789" w:rsidRDefault="002241AE" w:rsidP="002241AE">
      <w:pPr>
        <w:pStyle w:val="ListParagraph"/>
        <w:numPr>
          <w:ilvl w:val="0"/>
          <w:numId w:val="11"/>
        </w:numPr>
        <w:spacing w:before="120"/>
        <w:ind w:left="357" w:hanging="357"/>
        <w:rPr>
          <w:rFonts w:ascii="Arial" w:hAnsi="Arial" w:cs="Arial"/>
          <w:i/>
          <w:sz w:val="18"/>
          <w:szCs w:val="20"/>
          <w:lang w:val="sr-Cyrl-CS"/>
        </w:rPr>
      </w:pPr>
      <w:r w:rsidRPr="00635789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2241AE" w:rsidRPr="0056098E" w:rsidRDefault="002241AE" w:rsidP="00836759">
      <w:pPr>
        <w:pStyle w:val="ListParagraph"/>
        <w:numPr>
          <w:ilvl w:val="0"/>
          <w:numId w:val="11"/>
        </w:numPr>
        <w:spacing w:before="120"/>
        <w:ind w:left="340" w:hanging="357"/>
        <w:contextualSpacing w:val="0"/>
        <w:rPr>
          <w:rFonts w:ascii="Arial" w:hAnsi="Arial" w:cs="Arial"/>
          <w:i/>
          <w:sz w:val="18"/>
          <w:szCs w:val="20"/>
        </w:rPr>
      </w:pPr>
      <w:r w:rsidRPr="0056098E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2241AE" w:rsidTr="002241AE"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3.7.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припаднике ромске популације: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припадника ромске популације</w:t>
            </w:r>
          </w:p>
        </w:tc>
      </w:tr>
      <w:tr w:rsidR="002241AE" w:rsidTr="002241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75CB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AE" w:rsidRDefault="002241AE" w:rsidP="002241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635789" w:rsidRDefault="002241AE" w:rsidP="002241AE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635789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2241AE" w:rsidRPr="00AF6A43" w:rsidRDefault="002241AE" w:rsidP="002241AE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56098E" w:rsidRDefault="0056098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56098E" w:rsidRDefault="0056098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Default="002241AE" w:rsidP="002241AE">
      <w:pPr>
        <w:spacing w:before="120"/>
        <w:rPr>
          <w:rFonts w:ascii="Arial" w:hAnsi="Arial" w:cs="Arial"/>
          <w:i/>
          <w:sz w:val="18"/>
          <w:szCs w:val="20"/>
        </w:rPr>
      </w:pPr>
    </w:p>
    <w:p w:rsidR="002241AE" w:rsidRPr="00B12B9E" w:rsidRDefault="002241AE" w:rsidP="002241AE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B12B9E">
        <w:rPr>
          <w:rFonts w:ascii="Arial" w:hAnsi="Arial" w:cs="Arial"/>
          <w:b/>
          <w:sz w:val="22"/>
          <w:lang w:val="sr-Cyrl-CS"/>
        </w:rPr>
        <w:lastRenderedPageBreak/>
        <w:t>Опис пројекта</w:t>
      </w:r>
    </w:p>
    <w:p w:rsidR="002241AE" w:rsidRPr="00930642" w:rsidRDefault="002241AE" w:rsidP="002241AE">
      <w:pPr>
        <w:rPr>
          <w:b/>
          <w:sz w:val="18"/>
          <w:szCs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241AE" w:rsidRPr="00AA5B9D" w:rsidTr="002241AE">
        <w:tc>
          <w:tcPr>
            <w:tcW w:w="9855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4.1.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Образложење значаја пројекта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(максимално 2 стране)</w:t>
            </w:r>
          </w:p>
        </w:tc>
      </w:tr>
      <w:tr w:rsidR="002241AE" w:rsidRPr="000C2149" w:rsidTr="002241AE">
        <w:tc>
          <w:tcPr>
            <w:tcW w:w="9855" w:type="dxa"/>
            <w:vAlign w:val="center"/>
          </w:tcPr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Pr="00E03E71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0C2149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0C2149" w:rsidRDefault="002241AE" w:rsidP="002241AE">
            <w:pPr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Default="002241AE" w:rsidP="002241AE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 xml:space="preserve">Поред  образложења значаја пројекта акценат ставити и на опис и ток спровођења планираних  активности пројекта. </w:t>
      </w:r>
    </w:p>
    <w:p w:rsidR="002241AE" w:rsidRPr="00930642" w:rsidRDefault="002241AE" w:rsidP="002241AE">
      <w:pPr>
        <w:rPr>
          <w:b/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00"/>
      </w:tblGrid>
      <w:tr w:rsidR="002241AE" w:rsidRPr="00AA5B9D" w:rsidTr="002241AE">
        <w:tc>
          <w:tcPr>
            <w:tcW w:w="1003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4.2.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Циљеви пројекта</w:t>
            </w:r>
          </w:p>
        </w:tc>
      </w:tr>
      <w:tr w:rsidR="002241AE" w:rsidRPr="00AA5B9D" w:rsidTr="002241AE">
        <w:tc>
          <w:tcPr>
            <w:tcW w:w="83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Општи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циљ:</w:t>
            </w:r>
          </w:p>
        </w:tc>
      </w:tr>
      <w:tr w:rsidR="002241AE" w:rsidRPr="00690D6C" w:rsidTr="002241AE">
        <w:tc>
          <w:tcPr>
            <w:tcW w:w="832" w:type="dxa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9200" w:type="dxa"/>
            <w:vAlign w:val="center"/>
          </w:tcPr>
          <w:p w:rsidR="002241AE" w:rsidRPr="00690D6C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3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ојединачни циљеви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</w:tr>
      <w:tr w:rsidR="002241AE" w:rsidRPr="00AA5B9D" w:rsidTr="002241AE">
        <w:tc>
          <w:tcPr>
            <w:tcW w:w="832" w:type="dxa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9200" w:type="dxa"/>
            <w:vAlign w:val="center"/>
          </w:tcPr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32" w:type="dxa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9200" w:type="dxa"/>
            <w:vAlign w:val="center"/>
          </w:tcPr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32" w:type="dxa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832" w:type="dxa"/>
            <w:vAlign w:val="center"/>
          </w:tcPr>
          <w:p w:rsidR="002241AE" w:rsidRPr="009671D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930642" w:rsidRDefault="002241AE" w:rsidP="002241AE">
      <w:pPr>
        <w:rPr>
          <w:sz w:val="18"/>
          <w:szCs w:val="18"/>
          <w:lang w:val="sr-Cyrl-RS"/>
        </w:rPr>
      </w:pPr>
    </w:p>
    <w:p w:rsidR="002241AE" w:rsidRPr="00930642" w:rsidRDefault="002241AE" w:rsidP="002241AE">
      <w:pPr>
        <w:rPr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2241AE" w:rsidRPr="00AA5B9D" w:rsidTr="002241AE">
        <w:tc>
          <w:tcPr>
            <w:tcW w:w="1003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4.3.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Циљна група на кој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ће ефекти реализациј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имати утицај</w:t>
            </w:r>
          </w:p>
        </w:tc>
      </w:tr>
      <w:tr w:rsidR="002241AE" w:rsidRPr="00AA5B9D" w:rsidTr="002241AE">
        <w:tc>
          <w:tcPr>
            <w:tcW w:w="10032" w:type="dxa"/>
            <w:vAlign w:val="center"/>
          </w:tcPr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2241AE" w:rsidRPr="00AA5B9D" w:rsidRDefault="002241AE" w:rsidP="002241AE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930642" w:rsidRDefault="002241AE" w:rsidP="002241AE">
      <w:pPr>
        <w:rPr>
          <w:sz w:val="18"/>
          <w:lang w:val="sr-Cyrl-RS"/>
        </w:rPr>
      </w:pPr>
    </w:p>
    <w:p w:rsidR="002241AE" w:rsidRPr="00930642" w:rsidRDefault="002241AE" w:rsidP="002241AE">
      <w:pPr>
        <w:rPr>
          <w:sz w:val="18"/>
          <w:lang w:val="sr-Cyrl-R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0"/>
      </w:tblGrid>
      <w:tr w:rsidR="002241AE" w:rsidRPr="00AA5B9D" w:rsidTr="002241A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4.4.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Динамика спровођења пројекта</w:t>
            </w:r>
          </w:p>
        </w:tc>
      </w:tr>
      <w:tr w:rsidR="002241AE" w:rsidRPr="00AA5B9D" w:rsidTr="002241AE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Почетак реализације пројекта (уписати месец):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Завршетак пројекта (уписати месец):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Да ли је пројекат наставак прошлогодишњег? 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 колико претходних година се реализовао пројекат?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A411BE" w:rsidRDefault="002241AE" w:rsidP="002241AE">
      <w:pPr>
        <w:spacing w:before="120"/>
        <w:jc w:val="both"/>
        <w:rPr>
          <w:sz w:val="22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На питање "У колико претходних година се реализовао пројекат" уноси се број 0, 1, 2, 3 . . . </w:t>
      </w:r>
    </w:p>
    <w:p w:rsidR="002241AE" w:rsidRPr="00930642" w:rsidRDefault="002241AE" w:rsidP="002241AE">
      <w:pPr>
        <w:rPr>
          <w:sz w:val="18"/>
          <w:lang w:val="sr-Cyrl-RS"/>
        </w:rPr>
      </w:pPr>
    </w:p>
    <w:p w:rsidR="002241AE" w:rsidRPr="00930642" w:rsidRDefault="002241AE" w:rsidP="002241AE">
      <w:pPr>
        <w:rPr>
          <w:sz w:val="18"/>
          <w:lang w:val="sr-Cyrl-RS"/>
        </w:rPr>
      </w:pPr>
    </w:p>
    <w:tbl>
      <w:tblPr>
        <w:tblW w:w="100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6"/>
      </w:tblGrid>
      <w:tr w:rsidR="002241AE" w:rsidRPr="00AA5B9D" w:rsidTr="002241AE">
        <w:tc>
          <w:tcPr>
            <w:tcW w:w="100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4.5.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сновн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активности пројект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</w:p>
        </w:tc>
      </w:tr>
      <w:tr w:rsidR="002241AE" w:rsidRPr="00AA5B9D" w:rsidTr="002241AE">
        <w:tc>
          <w:tcPr>
            <w:tcW w:w="541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674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Опис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феб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апр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мај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авг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сеп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окт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нов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дец</w:t>
            </w: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541" w:type="dxa"/>
            <w:vAlign w:val="center"/>
          </w:tcPr>
          <w:p w:rsidR="002241AE" w:rsidRPr="0015773E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241AE" w:rsidRPr="00DA0370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2241AE" w:rsidRDefault="002241AE" w:rsidP="002241AE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902F86" w:rsidRDefault="002241AE" w:rsidP="002241AE">
      <w:pPr>
        <w:pStyle w:val="ListParagraph"/>
        <w:numPr>
          <w:ilvl w:val="0"/>
          <w:numId w:val="4"/>
        </w:numPr>
        <w:spacing w:before="60"/>
        <w:ind w:left="35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  <w:lang w:val="sr-Cyrl-CS"/>
        </w:rPr>
        <w:t>Време реализације активности означава се уписом * у колону месеца,</w:t>
      </w:r>
    </w:p>
    <w:p w:rsidR="002241AE" w:rsidRPr="00E03E71" w:rsidRDefault="002241AE" w:rsidP="002241AE">
      <w:pPr>
        <w:pStyle w:val="ListParagraph"/>
        <w:numPr>
          <w:ilvl w:val="0"/>
          <w:numId w:val="4"/>
        </w:numPr>
        <w:spacing w:before="60"/>
        <w:ind w:left="357" w:right="-39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902F86">
        <w:rPr>
          <w:rFonts w:ascii="Arial" w:hAnsi="Arial" w:cs="Arial"/>
          <w:i/>
          <w:sz w:val="18"/>
          <w:szCs w:val="20"/>
          <w:lang w:val="sr-Cyrl-CS"/>
        </w:rPr>
        <w:t>У колону "Опис активности" уносе се конкретне пројектне активности које представљају основ за дефинисање буџета пројекта, а које је неопходно извршити како би се постиг</w:t>
      </w:r>
      <w:r>
        <w:rPr>
          <w:rFonts w:ascii="Arial" w:hAnsi="Arial" w:cs="Arial"/>
          <w:i/>
          <w:sz w:val="18"/>
          <w:szCs w:val="20"/>
          <w:lang w:val="sr-Cyrl-CS"/>
        </w:rPr>
        <w:t>ли очекивани резултати пројекта.</w:t>
      </w:r>
    </w:p>
    <w:p w:rsidR="002241AE" w:rsidRPr="00E03E71" w:rsidRDefault="002241AE" w:rsidP="002241AE">
      <w:pPr>
        <w:spacing w:before="30"/>
        <w:jc w:val="both"/>
        <w:rPr>
          <w:rFonts w:ascii="Arial" w:hAnsi="Arial" w:cs="Arial"/>
          <w:i/>
          <w:sz w:val="18"/>
          <w:szCs w:val="20"/>
        </w:rPr>
      </w:pPr>
    </w:p>
    <w:p w:rsidR="002241AE" w:rsidRPr="00575D04" w:rsidRDefault="002241AE" w:rsidP="002241AE">
      <w:pPr>
        <w:jc w:val="both"/>
        <w:rPr>
          <w:i/>
          <w:sz w:val="18"/>
          <w:szCs w:val="18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2241AE" w:rsidRPr="00AA5B9D" w:rsidTr="002241AE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4.6.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обље ангажовано на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</w:p>
        </w:tc>
      </w:tr>
      <w:tr w:rsidR="002241AE" w:rsidRPr="00AA5B9D" w:rsidTr="002241AE">
        <w:tc>
          <w:tcPr>
            <w:tcW w:w="68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Функција у пројектном тиму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241AE" w:rsidRPr="00B932B3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Квалификациј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Default="002241AE" w:rsidP="002241AE">
      <w:pPr>
        <w:rPr>
          <w:sz w:val="18"/>
          <w:szCs w:val="18"/>
          <w:lang w:val="sr-Cyrl-RS"/>
        </w:rPr>
      </w:pPr>
    </w:p>
    <w:p w:rsidR="002241AE" w:rsidRPr="00930642" w:rsidRDefault="002241AE" w:rsidP="002241AE">
      <w:pPr>
        <w:rPr>
          <w:sz w:val="18"/>
          <w:szCs w:val="18"/>
          <w:lang w:val="sr-Cyrl-RS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2241AE" w:rsidRPr="00AA5B9D" w:rsidTr="002241AE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41AE" w:rsidRDefault="002241AE" w:rsidP="002241AE">
            <w:pPr>
              <w:spacing w:before="120" w:after="120"/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4.7. </w:t>
            </w:r>
            <w:r w:rsidRPr="00C81987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Време ангажовања на спровођењу активности</w:t>
            </w:r>
          </w:p>
        </w:tc>
      </w:tr>
      <w:tr w:rsidR="002241AE" w:rsidRPr="00AA5B9D" w:rsidTr="002241AE">
        <w:tc>
          <w:tcPr>
            <w:tcW w:w="68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 на којој је лице ангажовано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241AE" w:rsidRPr="00770D79" w:rsidRDefault="002241AE" w:rsidP="002241A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Број часова рада</w:t>
            </w: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242ACF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242ACF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A411BE" w:rsidRDefault="002241AE" w:rsidP="002241AE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2241AE" w:rsidRPr="00A411BE" w:rsidRDefault="002241AE" w:rsidP="002241AE">
      <w:pPr>
        <w:pStyle w:val="ListParagraph"/>
        <w:numPr>
          <w:ilvl w:val="0"/>
          <w:numId w:val="15"/>
        </w:numPr>
        <w:spacing w:before="60"/>
        <w:ind w:left="357" w:right="-113" w:hanging="357"/>
        <w:contextualSpacing w:val="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колону "Активност на којој је лице ангажовано" унети редни број активности из табеле "4.5. Основне активности пројекта",</w:t>
      </w:r>
    </w:p>
    <w:p w:rsidR="002241AE" w:rsidRPr="00A411BE" w:rsidRDefault="002241AE" w:rsidP="002241AE">
      <w:pPr>
        <w:pStyle w:val="ListParagraph"/>
        <w:numPr>
          <w:ilvl w:val="0"/>
          <w:numId w:val="15"/>
        </w:numPr>
        <w:spacing w:before="60"/>
        <w:ind w:left="357" w:right="-113" w:hanging="357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колони "Број часова рада" унети време ангажовања лица за сваку појединачну активност, а уколико је лице ангажовано на спровођењу више активности унети и укупно време ангажовања. Пример: за лице под редним бројем 1 активности на којима је ангажовано су 1, 5, 6, 7 и 9, а број часова рада је 8+24+24+6+8=70.</w:t>
      </w:r>
    </w:p>
    <w:p w:rsidR="002241AE" w:rsidRPr="00A411BE" w:rsidRDefault="002241AE" w:rsidP="002241AE">
      <w:pPr>
        <w:pStyle w:val="ListParagraph"/>
        <w:numPr>
          <w:ilvl w:val="0"/>
          <w:numId w:val="15"/>
        </w:numPr>
        <w:spacing w:before="60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Укупно време ангажовања  за свако лице у табели "4.7. Време ангажовања на спровођењу активности" и  у табели "6.2. Структура буџета пројекта" не могу одступати. </w:t>
      </w:r>
    </w:p>
    <w:p w:rsidR="002241AE" w:rsidRPr="003C73A7" w:rsidRDefault="002241AE" w:rsidP="002241AE">
      <w:pPr>
        <w:rPr>
          <w:sz w:val="18"/>
          <w:szCs w:val="18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28"/>
        <w:gridCol w:w="2484"/>
        <w:gridCol w:w="3289"/>
      </w:tblGrid>
      <w:tr w:rsidR="002241AE" w:rsidRPr="00AA5B9D" w:rsidTr="002241AE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4.8.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Праћење реализације пројекта</w:t>
            </w:r>
          </w:p>
        </w:tc>
      </w:tr>
      <w:tr w:rsidR="002241AE" w:rsidRPr="00AA5B9D" w:rsidTr="002241AE">
        <w:tc>
          <w:tcPr>
            <w:tcW w:w="682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ктивност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3289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Показатељи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за праћење реализације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474DB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(квантитативни и/или квалитативни)</w:t>
            </w: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682" w:type="dxa"/>
            <w:vAlign w:val="center"/>
          </w:tcPr>
          <w:p w:rsidR="002241AE" w:rsidRPr="00621A8D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2241AE" w:rsidRPr="00812D64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474DB5" w:rsidRDefault="00474DB5" w:rsidP="00474DB5">
      <w:pPr>
        <w:spacing w:before="120"/>
        <w:ind w:right="-113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Број и врста активности у табели "4.5. Основне активности пројекта" и у табели "4.8. Праћење реализације пројекта" морају бити исте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, </w:t>
      </w:r>
      <w:r>
        <w:rPr>
          <w:rFonts w:ascii="Arial" w:hAnsi="Arial" w:cs="Arial"/>
          <w:i/>
          <w:sz w:val="18"/>
          <w:szCs w:val="20"/>
          <w:lang w:val="sr-Cyrl-CS"/>
        </w:rPr>
        <w:t>a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 </w:t>
      </w:r>
      <w:r>
        <w:rPr>
          <w:rFonts w:ascii="Arial" w:hAnsi="Arial" w:cs="Arial"/>
          <w:i/>
          <w:sz w:val="18"/>
          <w:szCs w:val="20"/>
          <w:lang w:val="sr-Cyrl-RS"/>
        </w:rPr>
        <w:t>п</w:t>
      </w:r>
      <w:r>
        <w:rPr>
          <w:rFonts w:ascii="Arial" w:hAnsi="Arial" w:cs="Arial"/>
          <w:i/>
          <w:sz w:val="18"/>
          <w:szCs w:val="18"/>
          <w:lang w:val="sr-Cyrl-RS"/>
        </w:rPr>
        <w:t>оказатељи за праћење реализације главних активности морају бити доказиви на конкретан начин (потврдама, фотографијама, списковима учесника, објавама, анкетама и слично).</w:t>
      </w:r>
    </w:p>
    <w:p w:rsidR="002241AE" w:rsidRDefault="002241AE" w:rsidP="002241AE">
      <w:pPr>
        <w:rPr>
          <w:sz w:val="18"/>
          <w:szCs w:val="18"/>
          <w:lang w:val="sr-Cyrl-RS"/>
        </w:rPr>
      </w:pPr>
    </w:p>
    <w:p w:rsidR="002241AE" w:rsidRDefault="002241AE" w:rsidP="002241AE">
      <w:pPr>
        <w:rPr>
          <w:rFonts w:ascii="Arial" w:hAnsi="Arial" w:cs="Arial"/>
          <w:sz w:val="18"/>
          <w:szCs w:val="18"/>
          <w:lang w:val="sr-Cyrl-R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2835"/>
      </w:tblGrid>
      <w:tr w:rsidR="002241AE" w:rsidRPr="00C21602" w:rsidTr="002241AE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41AE" w:rsidRPr="00C21602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5.9. План медијских активности</w:t>
            </w:r>
          </w:p>
        </w:tc>
      </w:tr>
      <w:tr w:rsidR="002241AE" w:rsidRPr="00C21602" w:rsidTr="002241AE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1AE" w:rsidRPr="00C21602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Информација која се преноси</w:t>
            </w: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1AE" w:rsidRPr="00C21602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Начин комуникације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1AE" w:rsidRPr="00C21602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Фаза пројекта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241AE" w:rsidRPr="00C21602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Показатељи за праћење медијских активности</w:t>
            </w: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C21602" w:rsidTr="002241AE">
        <w:tc>
          <w:tcPr>
            <w:tcW w:w="851" w:type="dxa"/>
          </w:tcPr>
          <w:p w:rsidR="002241AE" w:rsidRPr="00516344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2241AE" w:rsidRPr="00C21602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Pr="00C21602" w:rsidRDefault="002241AE" w:rsidP="002241A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C21602">
        <w:rPr>
          <w:rFonts w:ascii="Arial" w:hAnsi="Arial" w:cs="Arial"/>
          <w:i/>
          <w:sz w:val="18"/>
          <w:szCs w:val="18"/>
        </w:rPr>
        <w:t xml:space="preserve">Напомена: </w:t>
      </w:r>
    </w:p>
    <w:p w:rsidR="002241AE" w:rsidRPr="00C21602" w:rsidRDefault="002241AE" w:rsidP="002241AE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У колони "Информација која се преноси" треба навести да ли се медијска активност спроводи ради информисања јавности о почетку пројекта и најави будућих активности, о значају пројекта, циљевима и кључним порукама, да ли се путем медија врши позивање грађана да учествују у пројекту, или се након реализације пројекта грађани информишу о постигнутим резултатима и сл.</w:t>
      </w:r>
    </w:p>
    <w:p w:rsidR="002241AE" w:rsidRPr="00C21602" w:rsidRDefault="002241AE" w:rsidP="002241AE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Пожељно је да се наведена информација преноси на неколико различитих начина нпр: конференција за медије/саопштења/објава на друтвеним мрежама и сл, а да се начин комуникације прилагоди циљној групи, те се један или више одабраних начина уноси у колону "Начин комуникације".</w:t>
      </w:r>
    </w:p>
    <w:p w:rsidR="002241AE" w:rsidRPr="00C21602" w:rsidRDefault="002241AE" w:rsidP="002241AE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 xml:space="preserve">Медијске активности би требало предвидети у различитим фазама пројекта, а препоурука је минимум два пута - на почетку реализације како би се пројекат најавио и на завршетку да би се јавност информисала о постигнутим резултатима. У колони "Фаза пројекта" треба навести да ли се она планира на почетку пројекта, током најважнијих активности у току пројекта или након реализације пројекта. </w:t>
      </w:r>
    </w:p>
    <w:p w:rsidR="002241AE" w:rsidRPr="00C21602" w:rsidRDefault="002241AE" w:rsidP="002241AE">
      <w:pPr>
        <w:pStyle w:val="ListParagraph"/>
        <w:numPr>
          <w:ilvl w:val="0"/>
          <w:numId w:val="10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Приликом медијске комуникације, на самом почетку обраћања потребно је јасно истаћи да се пројекат реализује уз подршку Града Новог Сада (са циљем који је значајан за Новосађане).</w:t>
      </w:r>
    </w:p>
    <w:p w:rsidR="002241AE" w:rsidRDefault="002241AE" w:rsidP="002241AE">
      <w:pPr>
        <w:rPr>
          <w:rFonts w:ascii="Arial" w:hAnsi="Arial" w:cs="Arial"/>
          <w:sz w:val="18"/>
          <w:szCs w:val="18"/>
          <w:lang w:val="sr-Cyrl-RS"/>
        </w:rPr>
      </w:pPr>
    </w:p>
    <w:p w:rsidR="0056098E" w:rsidRDefault="0056098E" w:rsidP="0056098E">
      <w:pPr>
        <w:numPr>
          <w:ilvl w:val="0"/>
          <w:numId w:val="1"/>
        </w:numPr>
        <w:spacing w:before="80"/>
        <w:outlineLvl w:val="0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b/>
          <w:sz w:val="22"/>
          <w:lang w:val="sr-Cyrl-CS"/>
        </w:rPr>
        <w:t>Пројекти оријентисани на ромску популацију</w:t>
      </w:r>
    </w:p>
    <w:p w:rsidR="0056098E" w:rsidRDefault="0056098E" w:rsidP="0056098E">
      <w:pPr>
        <w:spacing w:before="80"/>
        <w:outlineLvl w:val="0"/>
        <w:rPr>
          <w:rFonts w:ascii="Arial" w:hAnsi="Arial" w:cs="Arial"/>
          <w:sz w:val="18"/>
          <w:szCs w:val="18"/>
          <w:lang w:val="sr-Latn-CS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826"/>
        <w:gridCol w:w="2201"/>
        <w:gridCol w:w="1313"/>
      </w:tblGrid>
      <w:tr w:rsidR="0056098E" w:rsidTr="00787098"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За пројекте усмерене на очување и унапређење здравља ромске популације</w:t>
            </w:r>
          </w:p>
        </w:tc>
      </w:tr>
      <w:tr w:rsidR="0056098E" w:rsidTr="0078709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Да ли се планирају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активности на информисању Рома и Ромкиња о значају здравствене заштите, поседовању здравствене књижице и прегледа изабраног лекара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? (уписати ДА/НЕ)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информативних радионица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планирају активности којима се доприноси повећању обухвата превентивним прегледима? (уписати ДА/НЕ)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превентивних прегледа у ромским насељима (мерење шећера, притиска и сл.)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прегледаних особа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 едукација младих припадника ромске популације о здравим стиловима живота и штетности дувана (уписати ДА/НЕ)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радионица о здравим стиловима живота</w:t>
            </w:r>
            <w:r>
              <w:rPr>
                <w:rFonts w:ascii="Arial" w:hAnsi="Arial" w:cs="Arial"/>
                <w:bCs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и штетности дувана  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98E" w:rsidTr="00787098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lastRenderedPageBreak/>
              <w:t>4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Да ли се планирају теренске посете ради информисања старог становништва (65+) о постојећим превентивним програмима и услугама у  Дому здравља „Нови Сад“? (уписати ДА/НЕ)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теренских посета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6098E" w:rsidTr="00787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E" w:rsidRDefault="0056098E" w:rsidP="0078709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098E" w:rsidRDefault="0056098E" w:rsidP="0078709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8E" w:rsidRDefault="0056098E" w:rsidP="00787098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2241AE" w:rsidRDefault="0056098E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Табела се попуњава код пројеката чији се циљеви спровођења односе на очување и унапређење здравља припадника ромске популације.</w:t>
      </w:r>
    </w:p>
    <w:p w:rsidR="00474DB5" w:rsidRDefault="00474DB5" w:rsidP="002241A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bookmarkStart w:id="1" w:name="_GoBack"/>
      <w:bookmarkEnd w:id="1"/>
    </w:p>
    <w:p w:rsidR="002241AE" w:rsidRPr="00E03E71" w:rsidRDefault="002241AE" w:rsidP="002241AE">
      <w:pPr>
        <w:numPr>
          <w:ilvl w:val="0"/>
          <w:numId w:val="1"/>
        </w:numPr>
        <w:spacing w:before="120"/>
        <w:outlineLvl w:val="0"/>
        <w:rPr>
          <w:rFonts w:ascii="Arial" w:hAnsi="Arial" w:cs="Arial"/>
          <w:sz w:val="18"/>
          <w:szCs w:val="18"/>
          <w:lang w:val="sr-Latn-CS"/>
        </w:rPr>
      </w:pPr>
      <w:r w:rsidRPr="00E03E71">
        <w:rPr>
          <w:rFonts w:ascii="Arial" w:hAnsi="Arial" w:cs="Arial"/>
          <w:b/>
          <w:sz w:val="22"/>
          <w:lang w:val="sr-Cyrl-CS"/>
        </w:rPr>
        <w:t>Финансијски план и структура буџета пројекта</w:t>
      </w:r>
    </w:p>
    <w:p w:rsidR="002241AE" w:rsidRPr="00324840" w:rsidRDefault="002241AE" w:rsidP="002241AE">
      <w:pPr>
        <w:rPr>
          <w:sz w:val="18"/>
          <w:szCs w:val="18"/>
          <w:lang w:val="sr-Cyrl-RS"/>
        </w:rPr>
      </w:pP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3"/>
        <w:gridCol w:w="3025"/>
      </w:tblGrid>
      <w:tr w:rsidR="002241AE" w:rsidRPr="00AA5B9D" w:rsidTr="002241AE"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6.1.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инанси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јски план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(буџет пројекта)</w:t>
            </w:r>
          </w:p>
        </w:tc>
      </w:tr>
      <w:tr w:rsidR="002241AE" w:rsidRPr="00AA5B9D" w:rsidTr="002241AE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укупног буџета пројекта: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15773E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7183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дела буџета пројекта који се финансира из сопствених средстава: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241AE" w:rsidRPr="0015773E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7183" w:type="dxa"/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Износ дела буџета пројекта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>који се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финансира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 буџета Града Новог Сада: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241AE" w:rsidRPr="0015773E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C58EB" w:rsidRDefault="002241AE" w:rsidP="002241AE">
            <w:pPr>
              <w:spacing w:before="60" w:after="60"/>
              <w:ind w:right="-57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Други извори финансирања (други учесници у финансирању пројекта):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15773E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2241AE" w:rsidRPr="00AA5B9D" w:rsidTr="002241AE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Одрживост пројекта уколико се у буџету Града Новог Сада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обезбеде средства у износу мањем од предложеног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 xml:space="preserve">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15773E" w:rsidRDefault="002241AE" w:rsidP="002241AE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241AE" w:rsidRDefault="002241AE" w:rsidP="002241AE">
      <w:pPr>
        <w:spacing w:before="120"/>
        <w:ind w:right="-567"/>
        <w:jc w:val="both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За планирање и праћење реализације предложеног буџета пројекта потребно је консултовати лице задужено за економско-финансијске послове здравствене установе.</w:t>
      </w:r>
    </w:p>
    <w:p w:rsidR="002241AE" w:rsidRDefault="002241AE" w:rsidP="002241AE">
      <w:pPr>
        <w:rPr>
          <w:sz w:val="18"/>
          <w:szCs w:val="18"/>
          <w:lang w:val="sr-Cyrl-RS"/>
        </w:rPr>
      </w:pPr>
    </w:p>
    <w:p w:rsidR="002241AE" w:rsidRPr="00930642" w:rsidRDefault="002241AE" w:rsidP="002241AE">
      <w:pPr>
        <w:rPr>
          <w:sz w:val="18"/>
          <w:szCs w:val="18"/>
          <w:lang w:val="sr-Cyrl-RS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567"/>
        <w:gridCol w:w="624"/>
        <w:gridCol w:w="1134"/>
        <w:gridCol w:w="1134"/>
        <w:gridCol w:w="1134"/>
        <w:gridCol w:w="1134"/>
        <w:gridCol w:w="1134"/>
      </w:tblGrid>
      <w:tr w:rsidR="002241AE" w:rsidRPr="00887D83" w:rsidTr="002241AE"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100" w:after="10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6.2. </w:t>
            </w: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Структура буџета пројекта</w:t>
            </w:r>
          </w:p>
        </w:tc>
      </w:tr>
      <w:tr w:rsidR="002241AE" w:rsidRPr="00887D83" w:rsidTr="002241AE">
        <w:tc>
          <w:tcPr>
            <w:tcW w:w="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</w:t>
            </w:r>
          </w:p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Врста трошка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јед. </w:t>
            </w: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br/>
              <w:t>мере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вредност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буџета Града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сопствена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887D83" w:rsidRDefault="002241AE" w:rsidP="002241AE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осталих извора</w:t>
            </w:r>
          </w:p>
        </w:tc>
      </w:tr>
      <w:tr w:rsidR="002241AE" w:rsidRPr="00D44B17" w:rsidTr="002241AE">
        <w:tc>
          <w:tcPr>
            <w:tcW w:w="566" w:type="dxa"/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6=(4*5)</w:t>
            </w: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br/>
              <w:t>6=(7+8+9)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D44B17" w:rsidRDefault="002241AE" w:rsidP="002241AE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9</w:t>
            </w:r>
          </w:p>
        </w:tc>
      </w:tr>
      <w:tr w:rsidR="002241AE" w:rsidRPr="00203D66" w:rsidTr="002241AE">
        <w:tc>
          <w:tcPr>
            <w:tcW w:w="566" w:type="dxa"/>
            <w:shd w:val="clear" w:color="auto" w:fill="D9D9D9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Материјални</w:t>
            </w: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материјални</w:t>
            </w: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shd w:val="clear" w:color="auto" w:fill="D9D9D9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Нематеријални</w:t>
            </w: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нематеријални</w:t>
            </w: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241AE" w:rsidRPr="00203D66" w:rsidTr="002241AE">
        <w:tc>
          <w:tcPr>
            <w:tcW w:w="566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 1+2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1AE" w:rsidRPr="00203D66" w:rsidRDefault="002241AE" w:rsidP="002241AE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:rsidR="002241AE" w:rsidRDefault="002241AE" w:rsidP="002241AE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r w:rsidRPr="00A9207C">
        <w:rPr>
          <w:rFonts w:ascii="Arial" w:hAnsi="Arial" w:cs="Arial"/>
          <w:i/>
          <w:sz w:val="18"/>
          <w:szCs w:val="20"/>
          <w:lang w:val="sr-Cyrl-CS"/>
        </w:rPr>
        <w:t xml:space="preserve">Напомена: Материјални трошкови односе се на потрошни материјал и не обухватају набавку основних средстава, а нематеријални на трошкове </w:t>
      </w:r>
      <w:r w:rsidR="00EA29E8" w:rsidRPr="00474DB5">
        <w:rPr>
          <w:rFonts w:ascii="Arial" w:hAnsi="Arial" w:cs="Arial"/>
          <w:i/>
          <w:sz w:val="18"/>
          <w:szCs w:val="20"/>
          <w:lang w:val="sr-Cyrl-CS"/>
        </w:rPr>
        <w:t>хонорара</w:t>
      </w:r>
      <w:r w:rsidR="00EA29E8">
        <w:rPr>
          <w:rFonts w:ascii="Arial" w:hAnsi="Arial" w:cs="Arial"/>
          <w:i/>
          <w:sz w:val="18"/>
          <w:szCs w:val="20"/>
          <w:lang w:val="sr-Cyrl-CS"/>
        </w:rPr>
        <w:t xml:space="preserve"> </w:t>
      </w:r>
      <w:r w:rsidRPr="00A9207C">
        <w:rPr>
          <w:rFonts w:ascii="Arial" w:hAnsi="Arial" w:cs="Arial"/>
          <w:i/>
          <w:sz w:val="18"/>
          <w:szCs w:val="20"/>
          <w:lang w:val="sr-Cyrl-CS"/>
        </w:rPr>
        <w:t>особља ангажованог на пројекту.</w:t>
      </w:r>
    </w:p>
    <w:p w:rsidR="002241AE" w:rsidRDefault="002241AE" w:rsidP="002241AE">
      <w:pPr>
        <w:rPr>
          <w:sz w:val="18"/>
          <w:szCs w:val="18"/>
        </w:rPr>
      </w:pPr>
    </w:p>
    <w:p w:rsidR="002241AE" w:rsidRDefault="002241AE" w:rsidP="002241AE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lastRenderedPageBreak/>
        <w:t>Контрола реализације пројекта</w:t>
      </w:r>
    </w:p>
    <w:p w:rsidR="002241AE" w:rsidRDefault="002241AE" w:rsidP="002241AE">
      <w:pPr>
        <w:rPr>
          <w:sz w:val="18"/>
          <w:szCs w:val="18"/>
        </w:rPr>
      </w:pPr>
    </w:p>
    <w:p w:rsidR="002241AE" w:rsidRPr="00C76F64" w:rsidRDefault="002241AE" w:rsidP="002241AE">
      <w:pPr>
        <w:rPr>
          <w:sz w:val="18"/>
          <w:szCs w:val="18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2241AE" w:rsidRPr="00AA5B9D" w:rsidTr="002241AE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7.1.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Могући ризици за спровођење пројекта и предлог мера за њихово превазилажење</w:t>
            </w:r>
          </w:p>
        </w:tc>
      </w:tr>
      <w:tr w:rsidR="002241AE" w:rsidRPr="000509CB" w:rsidTr="002241AE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Pr="000509CB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2241AE" w:rsidRPr="008A57F4" w:rsidRDefault="002241AE" w:rsidP="002241AE">
      <w:pPr>
        <w:spacing w:before="120"/>
        <w:ind w:right="-284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A57F4">
        <w:rPr>
          <w:rFonts w:ascii="Arial" w:hAnsi="Arial" w:cs="Arial"/>
          <w:i/>
          <w:sz w:val="18"/>
          <w:szCs w:val="20"/>
          <w:lang w:val="sr-Cyrl-CS"/>
        </w:rPr>
        <w:t xml:space="preserve">Напомена: У случају наступања било које околности које могу довести до одступања од плана пројекта - нпр.  планиране активности, динамике спровођења активности, особља ангажованог на реализацији пројекта, трошкова </w:t>
      </w:r>
      <w:r w:rsidRPr="008A57F4">
        <w:rPr>
          <w:rFonts w:ascii="Arial" w:hAnsi="Arial" w:cs="Arial"/>
          <w:i/>
          <w:sz w:val="18"/>
          <w:szCs w:val="20"/>
          <w:lang w:val="sr-Cyrl-RS"/>
        </w:rPr>
        <w:t xml:space="preserve">реализације пројекта </w:t>
      </w:r>
      <w:r w:rsidRPr="008A57F4">
        <w:rPr>
          <w:rFonts w:ascii="Arial" w:hAnsi="Arial" w:cs="Arial"/>
          <w:i/>
          <w:sz w:val="18"/>
          <w:szCs w:val="20"/>
          <w:lang w:val="sr-Cyrl-CS"/>
        </w:rPr>
        <w:t>и сл. потребно је благовремено обавестити Градску управу за здравство.</w:t>
      </w:r>
    </w:p>
    <w:p w:rsidR="002241AE" w:rsidRDefault="002241AE" w:rsidP="002241AE">
      <w:pPr>
        <w:rPr>
          <w:sz w:val="18"/>
          <w:szCs w:val="18"/>
          <w:lang w:val="sr-Cyrl-CS"/>
        </w:rPr>
      </w:pPr>
    </w:p>
    <w:p w:rsidR="002241AE" w:rsidRPr="00B6656B" w:rsidRDefault="002241AE" w:rsidP="002241AE">
      <w:pPr>
        <w:rPr>
          <w:sz w:val="18"/>
          <w:szCs w:val="18"/>
          <w:lang w:val="sr-Cyrl-C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2241AE" w:rsidRPr="00AA5B9D" w:rsidTr="002241AE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7.2.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Евалуација пројекта</w:t>
            </w:r>
          </w:p>
        </w:tc>
      </w:tr>
      <w:tr w:rsidR="002241AE" w:rsidRPr="000509CB" w:rsidTr="002241AE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2241AE" w:rsidRPr="000509CB" w:rsidRDefault="002241AE" w:rsidP="002241AE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2241AE" w:rsidRPr="007C6B78" w:rsidRDefault="002241AE" w:rsidP="002241AE">
      <w:pPr>
        <w:spacing w:before="120"/>
        <w:ind w:right="-284"/>
        <w:jc w:val="both"/>
        <w:rPr>
          <w:sz w:val="22"/>
          <w:lang w:val="sr-Cyrl-CS"/>
        </w:rPr>
      </w:pPr>
      <w:r w:rsidRPr="007C6B78">
        <w:rPr>
          <w:rFonts w:ascii="Arial" w:hAnsi="Arial" w:cs="Arial"/>
          <w:i/>
          <w:sz w:val="18"/>
          <w:szCs w:val="20"/>
          <w:lang w:val="sr-Cyrl-CS"/>
        </w:rPr>
        <w:t>Напомена: Навести на који начин ће се вршити евалуација пројекта, односно евалуација квантитативних и квалитативних показатеља за постизање очекиваних резултата пројекта из табеле "</w:t>
      </w:r>
      <w:r w:rsidRPr="007C6B78">
        <w:rPr>
          <w:rFonts w:ascii="Arial" w:hAnsi="Arial" w:cs="Arial"/>
          <w:i/>
          <w:sz w:val="18"/>
          <w:szCs w:val="20"/>
        </w:rPr>
        <w:t>4</w:t>
      </w:r>
      <w:r w:rsidRPr="007C6B78">
        <w:rPr>
          <w:rFonts w:ascii="Arial" w:hAnsi="Arial" w:cs="Arial"/>
          <w:i/>
          <w:sz w:val="18"/>
          <w:szCs w:val="20"/>
          <w:lang w:val="sr-Cyrl-CS"/>
        </w:rPr>
        <w:t>.8. Праћење реализације пројекта".</w:t>
      </w:r>
    </w:p>
    <w:p w:rsidR="002241AE" w:rsidRDefault="002241AE" w:rsidP="002241AE">
      <w:pPr>
        <w:rPr>
          <w:sz w:val="18"/>
          <w:szCs w:val="18"/>
          <w:lang w:val="sr-Cyrl-CS"/>
        </w:rPr>
      </w:pPr>
    </w:p>
    <w:p w:rsidR="002241AE" w:rsidRPr="00A7286E" w:rsidRDefault="002241AE" w:rsidP="002241AE">
      <w:pPr>
        <w:rPr>
          <w:sz w:val="18"/>
          <w:szCs w:val="18"/>
          <w:lang w:val="sr-Cyrl-CS"/>
        </w:rPr>
      </w:pP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2808"/>
        <w:gridCol w:w="7252"/>
      </w:tblGrid>
      <w:tr w:rsidR="002241AE" w:rsidRPr="00A47DA8" w:rsidTr="002241A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47DA8" w:rsidRDefault="002241AE" w:rsidP="002241AE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Овлашћено лице за подношење пријаве пројекта</w:t>
            </w:r>
          </w:p>
        </w:tc>
      </w:tr>
      <w:tr w:rsidR="002241AE" w:rsidRPr="00AA5B9D" w:rsidTr="002241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и презиме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241AE" w:rsidRPr="00AA5B9D" w:rsidTr="002241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AE" w:rsidRPr="008C58EB" w:rsidRDefault="002241AE" w:rsidP="002241AE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AA5B9D" w:rsidRDefault="002241AE" w:rsidP="002241AE">
            <w:pPr>
              <w:spacing w:before="240" w:after="24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2241AE" w:rsidRPr="00AA5B9D" w:rsidTr="002241A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AE" w:rsidRPr="00FD5E05" w:rsidRDefault="002241AE" w:rsidP="002241AE">
            <w:pPr>
              <w:spacing w:before="240" w:after="24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М. П.</w:t>
            </w:r>
          </w:p>
        </w:tc>
      </w:tr>
    </w:tbl>
    <w:p w:rsidR="002241AE" w:rsidRDefault="002241AE" w:rsidP="002241AE"/>
    <w:p w:rsidR="00AF69D3" w:rsidRDefault="00AF69D3"/>
    <w:sectPr w:rsidR="00AF69D3" w:rsidSect="002241AE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B3" w:rsidRDefault="00C75CB3">
      <w:r>
        <w:separator/>
      </w:r>
    </w:p>
  </w:endnote>
  <w:endnote w:type="continuationSeparator" w:id="0">
    <w:p w:rsidR="00C75CB3" w:rsidRDefault="00C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Default="002241AE" w:rsidP="002241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1AE" w:rsidRDefault="002241AE" w:rsidP="00224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Pr="00B6656B" w:rsidRDefault="002241AE" w:rsidP="002241AE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6656B">
      <w:rPr>
        <w:rStyle w:val="PageNumber"/>
        <w:sz w:val="20"/>
        <w:szCs w:val="20"/>
      </w:rPr>
      <w:fldChar w:fldCharType="begin"/>
    </w:r>
    <w:r w:rsidRPr="00B6656B">
      <w:rPr>
        <w:rStyle w:val="PageNumber"/>
        <w:sz w:val="20"/>
        <w:szCs w:val="20"/>
      </w:rPr>
      <w:instrText xml:space="preserve">PAGE  </w:instrText>
    </w:r>
    <w:r w:rsidRPr="00B6656B">
      <w:rPr>
        <w:rStyle w:val="PageNumber"/>
        <w:sz w:val="20"/>
        <w:szCs w:val="20"/>
      </w:rPr>
      <w:fldChar w:fldCharType="separate"/>
    </w:r>
    <w:r w:rsidR="00474DB5">
      <w:rPr>
        <w:rStyle w:val="PageNumber"/>
        <w:noProof/>
        <w:sz w:val="20"/>
        <w:szCs w:val="20"/>
      </w:rPr>
      <w:t>9</w:t>
    </w:r>
    <w:r w:rsidRPr="00B6656B">
      <w:rPr>
        <w:rStyle w:val="PageNumber"/>
        <w:sz w:val="20"/>
        <w:szCs w:val="20"/>
      </w:rPr>
      <w:fldChar w:fldCharType="end"/>
    </w:r>
  </w:p>
  <w:p w:rsidR="002241AE" w:rsidRDefault="002241AE" w:rsidP="00224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B3" w:rsidRDefault="00C75CB3">
      <w:r>
        <w:separator/>
      </w:r>
    </w:p>
  </w:footnote>
  <w:footnote w:type="continuationSeparator" w:id="0">
    <w:p w:rsidR="00C75CB3" w:rsidRDefault="00C7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Default="002241AE" w:rsidP="002241A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8C60E" wp14:editId="6B12DFE0">
          <wp:simplePos x="0" y="0"/>
          <wp:positionH relativeFrom="column">
            <wp:posOffset>2794000</wp:posOffset>
          </wp:positionH>
          <wp:positionV relativeFrom="paragraph">
            <wp:posOffset>51435</wp:posOffset>
          </wp:positionV>
          <wp:extent cx="533400" cy="581025"/>
          <wp:effectExtent l="0" t="0" r="0" b="9525"/>
          <wp:wrapSquare wrapText="bothSides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1AE" w:rsidRDefault="002241AE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Default="002241AE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Default="002241AE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Pr="00A15032" w:rsidRDefault="002241AE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2241AE" w:rsidRDefault="002241AE" w:rsidP="002241A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ГРАДСКА УПРАВА ЗА ЗДРАВСТВО</w:t>
    </w:r>
  </w:p>
  <w:p w:rsidR="002241AE" w:rsidRPr="001A2B36" w:rsidRDefault="002241AE" w:rsidP="002241AE">
    <w:pPr>
      <w:widowControl w:val="0"/>
      <w:autoSpaceDE w:val="0"/>
      <w:autoSpaceDN w:val="0"/>
      <w:adjustRightInd w:val="0"/>
      <w:jc w:val="center"/>
      <w:rPr>
        <w:sz w:val="25"/>
        <w:szCs w:val="25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E8"/>
    <w:multiLevelType w:val="hybridMultilevel"/>
    <w:tmpl w:val="A476C47C"/>
    <w:lvl w:ilvl="0" w:tplc="D7B849B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22C11"/>
    <w:multiLevelType w:val="hybridMultilevel"/>
    <w:tmpl w:val="8D38205A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64166"/>
    <w:multiLevelType w:val="hybridMultilevel"/>
    <w:tmpl w:val="62BC1D42"/>
    <w:lvl w:ilvl="0" w:tplc="DCF060CE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0C07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90BA4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6747D"/>
    <w:multiLevelType w:val="hybridMultilevel"/>
    <w:tmpl w:val="3FB0908C"/>
    <w:lvl w:ilvl="0" w:tplc="40FC8DCC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950"/>
    <w:multiLevelType w:val="hybridMultilevel"/>
    <w:tmpl w:val="86DAE99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5111C"/>
    <w:multiLevelType w:val="hybridMultilevel"/>
    <w:tmpl w:val="29FC21F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C0E"/>
    <w:multiLevelType w:val="hybridMultilevel"/>
    <w:tmpl w:val="83F6F1D4"/>
    <w:lvl w:ilvl="0" w:tplc="E3B4318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E285C"/>
    <w:multiLevelType w:val="hybridMultilevel"/>
    <w:tmpl w:val="FB2A348C"/>
    <w:lvl w:ilvl="0" w:tplc="6306450E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5ED966F1"/>
    <w:multiLevelType w:val="hybridMultilevel"/>
    <w:tmpl w:val="0CE4C7D4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069D1"/>
    <w:multiLevelType w:val="hybridMultilevel"/>
    <w:tmpl w:val="6BF4C878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C216F"/>
    <w:multiLevelType w:val="hybridMultilevel"/>
    <w:tmpl w:val="D1147D4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951B9"/>
    <w:multiLevelType w:val="hybridMultilevel"/>
    <w:tmpl w:val="B512E40E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EA2BD8"/>
    <w:multiLevelType w:val="hybridMultilevel"/>
    <w:tmpl w:val="10968E36"/>
    <w:lvl w:ilvl="0" w:tplc="7ACED2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AE"/>
    <w:rsid w:val="001C77A2"/>
    <w:rsid w:val="00201FE2"/>
    <w:rsid w:val="002241AE"/>
    <w:rsid w:val="004633FA"/>
    <w:rsid w:val="00474DB5"/>
    <w:rsid w:val="0056098E"/>
    <w:rsid w:val="006F3BD0"/>
    <w:rsid w:val="008C57D2"/>
    <w:rsid w:val="008D2F45"/>
    <w:rsid w:val="00AF69D3"/>
    <w:rsid w:val="00B71A56"/>
    <w:rsid w:val="00B9592F"/>
    <w:rsid w:val="00C260B0"/>
    <w:rsid w:val="00C75CB3"/>
    <w:rsid w:val="00DB724B"/>
    <w:rsid w:val="00DC209B"/>
    <w:rsid w:val="00EA29E8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C3516A"/>
  <w15:chartTrackingRefBased/>
  <w15:docId w15:val="{EA121989-325F-44BE-AEBF-DA13B06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1A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4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41A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41AE"/>
  </w:style>
  <w:style w:type="paragraph" w:styleId="ListParagraph">
    <w:name w:val="List Paragraph"/>
    <w:basedOn w:val="Normal"/>
    <w:uiPriority w:val="34"/>
    <w:qFormat/>
    <w:rsid w:val="002241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1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Zoric</dc:creator>
  <cp:keywords/>
  <dc:description/>
  <cp:lastModifiedBy>Verica Zoric</cp:lastModifiedBy>
  <cp:revision>6</cp:revision>
  <dcterms:created xsi:type="dcterms:W3CDTF">2025-05-07T10:10:00Z</dcterms:created>
  <dcterms:modified xsi:type="dcterms:W3CDTF">2026-04-28T10:29:00Z</dcterms:modified>
</cp:coreProperties>
</file>