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BC1B84" w:rsidRPr="00BC1B84" w:rsidTr="00BC1B8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C1B84" w:rsidRPr="00BC1B84" w:rsidRDefault="00BC1B84" w:rsidP="00BC1B84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BC1B8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ODLUKA</w:t>
            </w:r>
          </w:p>
          <w:p w:rsidR="00BC1B84" w:rsidRPr="00BC1B84" w:rsidRDefault="00BC1B84" w:rsidP="00BC1B84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BC1B8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DIMNIČARSKIM USLUGAMA</w:t>
            </w:r>
          </w:p>
          <w:p w:rsidR="00BC1B84" w:rsidRPr="00BC1B84" w:rsidRDefault="00BC1B84" w:rsidP="00BC1B84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BC1B8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list Grada Novog Sada", br. 26/2013)</w:t>
            </w:r>
          </w:p>
        </w:tc>
      </w:tr>
    </w:tbl>
    <w:p w:rsidR="00BC1B84" w:rsidRPr="00BC1B84" w:rsidRDefault="00BC1B84" w:rsidP="00BC1B8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C1B84">
        <w:rPr>
          <w:rFonts w:ascii="Arial" w:eastAsia="Times New Roman" w:hAnsi="Arial" w:cs="Arial"/>
          <w:sz w:val="26"/>
          <w:szCs w:val="26"/>
        </w:rPr>
        <w:t> </w:t>
      </w:r>
    </w:p>
    <w:p w:rsidR="00BC1B84" w:rsidRPr="00BC1B84" w:rsidRDefault="00BC1B84" w:rsidP="00BC1B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BC1B84">
        <w:rPr>
          <w:rFonts w:ascii="Arial" w:eastAsia="Times New Roman" w:hAnsi="Arial" w:cs="Arial"/>
          <w:sz w:val="31"/>
          <w:szCs w:val="31"/>
        </w:rPr>
        <w:t xml:space="preserve">I OPŠTE ODREDBE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Ovom odlukom uređuju se uslovi i način obavljanja komunalne delatnosti - dimničarske usluge, prava i obaveze preduzeća koje obavlja dimničarske usluge i korisnika usluga na teritoriji Grada Novog Sada (u daljem tekstu: Grad), finansiranje obavljanja dimničarske usluge, način obezbeđivanja kontinuiteta u obavljanju dimničarske usluge, način postupanja i ovlašćenja organa Grada u slučaju prekida u obavljanju dimničarske usluge, nadzor nad vršenjem dimničarske usluge, kao i druga pitanja vezana za obavljanje dimničarske usluge.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Dimničarske usluge, u smislu ove odluke, su: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čišćenje</w:t>
      </w:r>
      <w:proofErr w:type="gramEnd"/>
      <w:r w:rsidRPr="00BC1B84">
        <w:rPr>
          <w:rFonts w:ascii="Arial" w:eastAsia="Times New Roman" w:hAnsi="Arial" w:cs="Arial"/>
        </w:rPr>
        <w:t xml:space="preserve"> dimovodnih i ložišnih objekata i uređaja,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čišćenje</w:t>
      </w:r>
      <w:proofErr w:type="gramEnd"/>
      <w:r w:rsidRPr="00BC1B84">
        <w:rPr>
          <w:rFonts w:ascii="Arial" w:eastAsia="Times New Roman" w:hAnsi="Arial" w:cs="Arial"/>
        </w:rPr>
        <w:t xml:space="preserve"> ventilacionih kanala i uređaja, i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kontrola</w:t>
      </w:r>
      <w:proofErr w:type="gramEnd"/>
      <w:r w:rsidRPr="00BC1B84">
        <w:rPr>
          <w:rFonts w:ascii="Arial" w:eastAsia="Times New Roman" w:hAnsi="Arial" w:cs="Arial"/>
        </w:rPr>
        <w:t xml:space="preserve"> dimovodnih i ložišnih objekata i uređaja i ventilacionih kanala i uređaja.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Izrazi koji se upotrebljavaju u ovoj odluci imaju sledeće značenje: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dimovodni</w:t>
      </w:r>
      <w:proofErr w:type="gramEnd"/>
      <w:r w:rsidRPr="00BC1B84">
        <w:rPr>
          <w:rFonts w:ascii="Arial" w:eastAsia="Times New Roman" w:hAnsi="Arial" w:cs="Arial"/>
        </w:rPr>
        <w:t xml:space="preserve"> objekat (dimnjak) je vertikalna, približno vertikalna ili horizontalna konstrukcija (kanal, okno, šaht, cev, ispust za odvod produkata sagorevanja - fasadni ispust), koja produkte sagorevanja - dimne gasove, u podpritisku ili nadpritisku, odvodi iz ložišnog uređaja u spoljnu sredinu - atmosferu, odnosno obezbeđuje dovod vazduha ložišnom uređaju (kombinovani LAS, LAF - dimnjaci, koaksijalni fasadni ispusti),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ložišni</w:t>
      </w:r>
      <w:proofErr w:type="gramEnd"/>
      <w:r w:rsidRPr="00BC1B84">
        <w:rPr>
          <w:rFonts w:ascii="Arial" w:eastAsia="Times New Roman" w:hAnsi="Arial" w:cs="Arial"/>
        </w:rPr>
        <w:t xml:space="preserve"> uređaj je deo ložišnog sistema u kojem se odvija loženje (sagorevanje) čvrstih, tečnih ili gasovitih goriva, pri čemu se proizvodi toplota i nastaju produkti sagorevanja - dimni gasovi,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sanacija</w:t>
      </w:r>
      <w:proofErr w:type="gramEnd"/>
      <w:r w:rsidRPr="00BC1B84">
        <w:rPr>
          <w:rFonts w:ascii="Arial" w:eastAsia="Times New Roman" w:hAnsi="Arial" w:cs="Arial"/>
        </w:rPr>
        <w:t xml:space="preserve"> dimovodnog objekta je izvođenje potrebnih radova na postojećem dimovodnom objektu kako bi on ispunio neophodne građevinske, protivpožarne i funkcionalno-tehničke zahteve,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rekonstrukcija</w:t>
      </w:r>
      <w:proofErr w:type="gramEnd"/>
      <w:r w:rsidRPr="00BC1B84">
        <w:rPr>
          <w:rFonts w:ascii="Arial" w:eastAsia="Times New Roman" w:hAnsi="Arial" w:cs="Arial"/>
        </w:rPr>
        <w:t xml:space="preserve"> dimovodnog objekta je izvođenje naknadnih radova na postojećem dimovodnom objektu, kako bi se prilagodio zahtevima u pogledu čvrstoće i statičke stabilnosti i </w:t>
      </w:r>
      <w:r w:rsidRPr="00BC1B84">
        <w:rPr>
          <w:rFonts w:ascii="Arial" w:eastAsia="Times New Roman" w:hAnsi="Arial" w:cs="Arial"/>
        </w:rPr>
        <w:lastRenderedPageBreak/>
        <w:t xml:space="preserve">promene prethodnih parametara dimovodnog objekta poput broja priključaka, zamene, odnosno naknadne ugradnje dimničarskih vratanaca, završnih kapa i sl.,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ventilacioni</w:t>
      </w:r>
      <w:proofErr w:type="gramEnd"/>
      <w:r w:rsidRPr="00BC1B84">
        <w:rPr>
          <w:rFonts w:ascii="Arial" w:eastAsia="Times New Roman" w:hAnsi="Arial" w:cs="Arial"/>
        </w:rPr>
        <w:t xml:space="preserve"> kanal je usisni i odsisni horizontalni, odnosno vertikalni otvor, instalacija i okno koji ima svrhu prinudnog ili prirodnog (termički uzgon) provetravanja, odzračivanja prostora objekta,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ventilacioni</w:t>
      </w:r>
      <w:proofErr w:type="gramEnd"/>
      <w:r w:rsidRPr="00BC1B84">
        <w:rPr>
          <w:rFonts w:ascii="Arial" w:eastAsia="Times New Roman" w:hAnsi="Arial" w:cs="Arial"/>
        </w:rPr>
        <w:t xml:space="preserve"> uređaj je uređaj koji omogućuje prinudno strujanje svežeg ili istrošenog vazduha, odnosno dima i toksičnih produkata sagorevanja kroz ventilacioni kanal,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rezervni</w:t>
      </w:r>
      <w:proofErr w:type="gramEnd"/>
      <w:r w:rsidRPr="00BC1B84">
        <w:rPr>
          <w:rFonts w:ascii="Arial" w:eastAsia="Times New Roman" w:hAnsi="Arial" w:cs="Arial"/>
        </w:rPr>
        <w:t xml:space="preserve"> dimovodni objekat (rezervni dimnjak) je dimovodni objekat koji se koristi samo u slučaju vanrednih potreba i okolnosti i na koga može da se priključi ložišni uređaj na čvrsto gorivo.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Dimničarske usluge obavlja Javno komunalno preduzeće za održavanje stambenih i poslovnih prostora "Stan", Novi Sad (u daljem tekstu: Preduzeće).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Korisnik dimničarske usluge je fizičko </w:t>
      </w:r>
      <w:proofErr w:type="gramStart"/>
      <w:r w:rsidRPr="00BC1B84">
        <w:rPr>
          <w:rFonts w:ascii="Arial" w:eastAsia="Times New Roman" w:hAnsi="Arial" w:cs="Arial"/>
        </w:rPr>
        <w:t>ili</w:t>
      </w:r>
      <w:proofErr w:type="gramEnd"/>
      <w:r w:rsidRPr="00BC1B84">
        <w:rPr>
          <w:rFonts w:ascii="Arial" w:eastAsia="Times New Roman" w:hAnsi="Arial" w:cs="Arial"/>
        </w:rPr>
        <w:t xml:space="preserve"> pravno lice koje je vlasnik, odnosno korisnik stana u stambenoj zgradi, vlasnik, odnosno korisnik porodične stambene zgrade i vlasnik, odnosno korisnik poslovnog prostora i objekata u kojima se nalaze dimovodni objekti, rezervni dimovodni objekti, ložišni uređaji, ventilacioni kanali i uređaji (u daljem tekstu: korisnik usluge). </w:t>
      </w:r>
    </w:p>
    <w:p w:rsidR="00BC1B84" w:rsidRPr="00BC1B84" w:rsidRDefault="00BC1B84" w:rsidP="00BC1B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6" w:name="str_2"/>
      <w:bookmarkEnd w:id="6"/>
      <w:r w:rsidRPr="00BC1B84">
        <w:rPr>
          <w:rFonts w:ascii="Arial" w:eastAsia="Times New Roman" w:hAnsi="Arial" w:cs="Arial"/>
          <w:sz w:val="31"/>
          <w:szCs w:val="31"/>
        </w:rPr>
        <w:t xml:space="preserve">II USLOVI I NAČIN OBAVLJANJA DIMNIČARSKE USLUGE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6"/>
      <w:bookmarkEnd w:id="7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Dimničarska usluga obavlja se u cilju obezbeđivanja ispravnog funkcionisanja dimovodnih i ložišnih objekata i uređaja, ventilacionih kanala i uređaja, preventivne zaštite života i imovine </w:t>
      </w:r>
      <w:proofErr w:type="gramStart"/>
      <w:r w:rsidRPr="00BC1B84">
        <w:rPr>
          <w:rFonts w:ascii="Arial" w:eastAsia="Times New Roman" w:hAnsi="Arial" w:cs="Arial"/>
        </w:rPr>
        <w:t>od</w:t>
      </w:r>
      <w:proofErr w:type="gramEnd"/>
      <w:r w:rsidRPr="00BC1B84">
        <w:rPr>
          <w:rFonts w:ascii="Arial" w:eastAsia="Times New Roman" w:hAnsi="Arial" w:cs="Arial"/>
        </w:rPr>
        <w:t xml:space="preserve"> požara, zaštite životne sredine, kao i energetske efikasnosti.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7"/>
      <w:bookmarkEnd w:id="8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Ispitivanje gasne propustnosti dimnjaka prema važećim standardima, merenje emisija zagađujućih materija iz ložišnih uređaja i stepena korisnosti ložišnih uređaja uključujući i merenja dovoljnog snabdevanja ložišta vazduhom za sagorevanje (4Ra-test), obavlja se u akreditovanoj laboratoriji.</w:t>
      </w:r>
      <w:proofErr w:type="gramEnd"/>
      <w:r w:rsidRPr="00BC1B84">
        <w:rPr>
          <w:rFonts w:ascii="Arial" w:eastAsia="Times New Roman" w:hAnsi="Arial" w:cs="Arial"/>
        </w:rPr>
        <w:t xml:space="preserve">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8"/>
      <w:bookmarkEnd w:id="9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mora da poseduje dozvolu: za sakupljanje i transport opasnog i neopasnog otpada sledećih indeksnih brojeva: 100104 (leteći pepeo </w:t>
      </w:r>
      <w:proofErr w:type="gramStart"/>
      <w:r w:rsidRPr="00BC1B84">
        <w:rPr>
          <w:rFonts w:ascii="Arial" w:eastAsia="Times New Roman" w:hAnsi="Arial" w:cs="Arial"/>
        </w:rPr>
        <w:t>od</w:t>
      </w:r>
      <w:proofErr w:type="gramEnd"/>
      <w:r w:rsidRPr="00BC1B84">
        <w:rPr>
          <w:rFonts w:ascii="Arial" w:eastAsia="Times New Roman" w:hAnsi="Arial" w:cs="Arial"/>
        </w:rPr>
        <w:t xml:space="preserve"> sagorevanja nafte i prašina iz kotla), 200141 (otpad od čišćenja dimnjaka), 100101 (pepeo, šljaka i prašina iz kotla, izuzev prašine iz kotla navedene u 100104).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9"/>
      <w:bookmarkEnd w:id="10"/>
      <w:r w:rsidRPr="00BC1B84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9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mora da poseduje minimalnu tehničku opremljenost: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osnovni</w:t>
      </w:r>
      <w:proofErr w:type="gramEnd"/>
      <w:r w:rsidRPr="00BC1B84">
        <w:rPr>
          <w:rFonts w:ascii="Arial" w:eastAsia="Times New Roman" w:hAnsi="Arial" w:cs="Arial"/>
        </w:rPr>
        <w:t xml:space="preserve"> dimničarski alat,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senzor</w:t>
      </w:r>
      <w:proofErr w:type="gramEnd"/>
      <w:r w:rsidRPr="00BC1B84">
        <w:rPr>
          <w:rFonts w:ascii="Arial" w:eastAsia="Times New Roman" w:hAnsi="Arial" w:cs="Arial"/>
        </w:rPr>
        <w:t xml:space="preserve"> za detekciju povrata dimnih gasova (ress, testo, woehler i slično),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senzor</w:t>
      </w:r>
      <w:proofErr w:type="gramEnd"/>
      <w:r w:rsidRPr="00BC1B84">
        <w:rPr>
          <w:rFonts w:ascii="Arial" w:eastAsia="Times New Roman" w:hAnsi="Arial" w:cs="Arial"/>
        </w:rPr>
        <w:t xml:space="preserve"> za očitavanje SO u ppm ili mg/m</w:t>
      </w:r>
      <w:r w:rsidRPr="00BC1B84">
        <w:rPr>
          <w:rFonts w:ascii="Arial" w:eastAsia="Times New Roman" w:hAnsi="Arial" w:cs="Arial"/>
          <w:sz w:val="15"/>
          <w:szCs w:val="15"/>
          <w:vertAlign w:val="superscript"/>
        </w:rPr>
        <w:t>3</w:t>
      </w:r>
      <w:r w:rsidRPr="00BC1B84">
        <w:rPr>
          <w:rFonts w:ascii="Arial" w:eastAsia="Times New Roman" w:hAnsi="Arial" w:cs="Arial"/>
        </w:rPr>
        <w:t xml:space="preserve">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analizator</w:t>
      </w:r>
      <w:proofErr w:type="gramEnd"/>
      <w:r w:rsidRPr="00BC1B84">
        <w:rPr>
          <w:rFonts w:ascii="Arial" w:eastAsia="Times New Roman" w:hAnsi="Arial" w:cs="Arial"/>
        </w:rPr>
        <w:t xml:space="preserve"> dimnih gasova,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kameru</w:t>
      </w:r>
      <w:proofErr w:type="gramEnd"/>
      <w:r w:rsidRPr="00BC1B84">
        <w:rPr>
          <w:rFonts w:ascii="Arial" w:eastAsia="Times New Roman" w:hAnsi="Arial" w:cs="Arial"/>
        </w:rPr>
        <w:t xml:space="preserve"> za snimanje unutrašnjosti dimovodnih objekata i ventilacionih kanala sa video zapisom,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instrument</w:t>
      </w:r>
      <w:proofErr w:type="gramEnd"/>
      <w:r w:rsidRPr="00BC1B84">
        <w:rPr>
          <w:rFonts w:ascii="Arial" w:eastAsia="Times New Roman" w:hAnsi="Arial" w:cs="Arial"/>
        </w:rPr>
        <w:t xml:space="preserve"> za ispitivanje pritiska u dimnjaku prema SRPS EN 1443 tablica 5. </w:t>
      </w:r>
      <w:proofErr w:type="gramStart"/>
      <w:r w:rsidRPr="00BC1B84">
        <w:rPr>
          <w:rFonts w:ascii="Arial" w:eastAsia="Times New Roman" w:hAnsi="Arial" w:cs="Arial"/>
        </w:rPr>
        <w:t>ili</w:t>
      </w:r>
      <w:proofErr w:type="gramEnd"/>
      <w:r w:rsidRPr="00BC1B84">
        <w:rPr>
          <w:rFonts w:ascii="Arial" w:eastAsia="Times New Roman" w:hAnsi="Arial" w:cs="Arial"/>
        </w:rPr>
        <w:t xml:space="preserve"> kooperantski ugovor imatelja instrumenta o ustupanju uređaja u slučaju potrebe,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aparaturu</w:t>
      </w:r>
      <w:proofErr w:type="gramEnd"/>
      <w:r w:rsidRPr="00BC1B84">
        <w:rPr>
          <w:rFonts w:ascii="Arial" w:eastAsia="Times New Roman" w:hAnsi="Arial" w:cs="Arial"/>
        </w:rPr>
        <w:t xml:space="preserve"> za merenje dovoljne snabdevenosti ložišta vazduhom (4Ra-test),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endoskop</w:t>
      </w:r>
      <w:proofErr w:type="gramEnd"/>
      <w:r w:rsidRPr="00BC1B84">
        <w:rPr>
          <w:rFonts w:ascii="Arial" w:eastAsia="Times New Roman" w:hAnsi="Arial" w:cs="Arial"/>
        </w:rPr>
        <w:t xml:space="preserve">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računar</w:t>
      </w:r>
      <w:proofErr w:type="gramEnd"/>
      <w:r w:rsidRPr="00BC1B84">
        <w:rPr>
          <w:rFonts w:ascii="Arial" w:eastAsia="Times New Roman" w:hAnsi="Arial" w:cs="Arial"/>
        </w:rPr>
        <w:t xml:space="preserve">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dimničarsko</w:t>
      </w:r>
      <w:proofErr w:type="gramEnd"/>
      <w:r w:rsidRPr="00BC1B84">
        <w:rPr>
          <w:rFonts w:ascii="Arial" w:eastAsia="Times New Roman" w:hAnsi="Arial" w:cs="Arial"/>
        </w:rPr>
        <w:t xml:space="preserve"> odelo,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zaštitnu</w:t>
      </w:r>
      <w:proofErr w:type="gramEnd"/>
      <w:r w:rsidRPr="00BC1B84">
        <w:rPr>
          <w:rFonts w:ascii="Arial" w:eastAsia="Times New Roman" w:hAnsi="Arial" w:cs="Arial"/>
        </w:rPr>
        <w:t xml:space="preserve"> opremu.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Preduzeće mora da poseduje odgovarajući prostor za smeštaj materijala, opreme i alata.</w:t>
      </w:r>
      <w:proofErr w:type="gramEnd"/>
      <w:r w:rsidRPr="00BC1B84">
        <w:rPr>
          <w:rFonts w:ascii="Arial" w:eastAsia="Times New Roman" w:hAnsi="Arial" w:cs="Arial"/>
        </w:rPr>
        <w:t xml:space="preserve">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0"/>
      <w:bookmarkEnd w:id="11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Dimničarske usluge mogu da obavljaju zaposleni odgovarajuće stručnosti i obrazovanog profila.</w:t>
      </w:r>
      <w:proofErr w:type="gramEnd"/>
      <w:r w:rsidRPr="00BC1B84">
        <w:rPr>
          <w:rFonts w:ascii="Arial" w:eastAsia="Times New Roman" w:hAnsi="Arial" w:cs="Arial"/>
        </w:rPr>
        <w:t xml:space="preserve">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1"/>
      <w:bookmarkEnd w:id="12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mora da uspostavi i primenjuje sistem upravljanja zaštitom zdravlja i bezbednosti </w:t>
      </w:r>
      <w:proofErr w:type="gramStart"/>
      <w:r w:rsidRPr="00BC1B84">
        <w:rPr>
          <w:rFonts w:ascii="Arial" w:eastAsia="Times New Roman" w:hAnsi="Arial" w:cs="Arial"/>
        </w:rPr>
        <w:t>na</w:t>
      </w:r>
      <w:proofErr w:type="gramEnd"/>
      <w:r w:rsidRPr="00BC1B84">
        <w:rPr>
          <w:rFonts w:ascii="Arial" w:eastAsia="Times New Roman" w:hAnsi="Arial" w:cs="Arial"/>
        </w:rPr>
        <w:t xml:space="preserve"> radu i da postupa u skladu sa propisima u vezi zaštite životne sredine i načelima održivog razvoja.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2"/>
      <w:bookmarkEnd w:id="13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donosi godišnji program obavljanja dimničarskih usluga (u daljem tekstu: Program), koji sadrži: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1. </w:t>
      </w:r>
      <w:proofErr w:type="gramStart"/>
      <w:r w:rsidRPr="00BC1B84">
        <w:rPr>
          <w:rFonts w:ascii="Arial" w:eastAsia="Times New Roman" w:hAnsi="Arial" w:cs="Arial"/>
        </w:rPr>
        <w:t>obim</w:t>
      </w:r>
      <w:proofErr w:type="gramEnd"/>
      <w:r w:rsidRPr="00BC1B84">
        <w:rPr>
          <w:rFonts w:ascii="Arial" w:eastAsia="Times New Roman" w:hAnsi="Arial" w:cs="Arial"/>
        </w:rPr>
        <w:t xml:space="preserve"> poslova i dinamiku izvršavanja dimničarskih usluga, i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2. </w:t>
      </w:r>
      <w:proofErr w:type="gramStart"/>
      <w:r w:rsidRPr="00BC1B84">
        <w:rPr>
          <w:rFonts w:ascii="Arial" w:eastAsia="Times New Roman" w:hAnsi="Arial" w:cs="Arial"/>
        </w:rPr>
        <w:t>iznos</w:t>
      </w:r>
      <w:proofErr w:type="gramEnd"/>
      <w:r w:rsidRPr="00BC1B84">
        <w:rPr>
          <w:rFonts w:ascii="Arial" w:eastAsia="Times New Roman" w:hAnsi="Arial" w:cs="Arial"/>
        </w:rPr>
        <w:t xml:space="preserve"> potrebnih sredstava za realizaciju Programa.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lastRenderedPageBreak/>
        <w:t xml:space="preserve">Program donosi Preduzeće do 15. </w:t>
      </w:r>
      <w:proofErr w:type="gramStart"/>
      <w:r w:rsidRPr="00BC1B84">
        <w:rPr>
          <w:rFonts w:ascii="Arial" w:eastAsia="Times New Roman" w:hAnsi="Arial" w:cs="Arial"/>
        </w:rPr>
        <w:t>novembra</w:t>
      </w:r>
      <w:proofErr w:type="gramEnd"/>
      <w:r w:rsidRPr="00BC1B84">
        <w:rPr>
          <w:rFonts w:ascii="Arial" w:eastAsia="Times New Roman" w:hAnsi="Arial" w:cs="Arial"/>
        </w:rPr>
        <w:t xml:space="preserve"> tekuće godine za narednu godinu, uz saglasnost Gradskog veća Grada Novog Sada (u daljem tekstu: Gradsko veće).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3"/>
      <w:bookmarkEnd w:id="14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Redovna kontrola i čišćenje dimovodnih i ložišnih objekata i uređaja vrši se u skladu </w:t>
      </w:r>
      <w:proofErr w:type="gramStart"/>
      <w:r w:rsidRPr="00BC1B84">
        <w:rPr>
          <w:rFonts w:ascii="Arial" w:eastAsia="Times New Roman" w:hAnsi="Arial" w:cs="Arial"/>
        </w:rPr>
        <w:t>sa</w:t>
      </w:r>
      <w:proofErr w:type="gramEnd"/>
      <w:r w:rsidRPr="00BC1B84">
        <w:rPr>
          <w:rFonts w:ascii="Arial" w:eastAsia="Times New Roman" w:hAnsi="Arial" w:cs="Arial"/>
        </w:rPr>
        <w:t xml:space="preserve"> Programom, u sledećim vremenskim razmacima: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1. </w:t>
      </w:r>
      <w:proofErr w:type="gramStart"/>
      <w:r w:rsidRPr="00BC1B84">
        <w:rPr>
          <w:rFonts w:ascii="Arial" w:eastAsia="Times New Roman" w:hAnsi="Arial" w:cs="Arial"/>
        </w:rPr>
        <w:t>dva</w:t>
      </w:r>
      <w:proofErr w:type="gramEnd"/>
      <w:r w:rsidRPr="00BC1B84">
        <w:rPr>
          <w:rFonts w:ascii="Arial" w:eastAsia="Times New Roman" w:hAnsi="Arial" w:cs="Arial"/>
        </w:rPr>
        <w:t xml:space="preserve"> puta godišnje u porodičnim i više porodičnim stambenim zgradama,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2. </w:t>
      </w:r>
      <w:proofErr w:type="gramStart"/>
      <w:r w:rsidRPr="00BC1B84">
        <w:rPr>
          <w:rFonts w:ascii="Arial" w:eastAsia="Times New Roman" w:hAnsi="Arial" w:cs="Arial"/>
        </w:rPr>
        <w:t>jednom</w:t>
      </w:r>
      <w:proofErr w:type="gramEnd"/>
      <w:r w:rsidRPr="00BC1B84">
        <w:rPr>
          <w:rFonts w:ascii="Arial" w:eastAsia="Times New Roman" w:hAnsi="Arial" w:cs="Arial"/>
        </w:rPr>
        <w:t xml:space="preserve"> u tri meseca u ugostiteljskim objektima, pekarama, klanicama, kuhinjama za masovno spremanje hrane,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3. </w:t>
      </w:r>
      <w:proofErr w:type="gramStart"/>
      <w:r w:rsidRPr="00BC1B84">
        <w:rPr>
          <w:rFonts w:ascii="Arial" w:eastAsia="Times New Roman" w:hAnsi="Arial" w:cs="Arial"/>
        </w:rPr>
        <w:t>jednom</w:t>
      </w:r>
      <w:proofErr w:type="gramEnd"/>
      <w:r w:rsidRPr="00BC1B84">
        <w:rPr>
          <w:rFonts w:ascii="Arial" w:eastAsia="Times New Roman" w:hAnsi="Arial" w:cs="Arial"/>
        </w:rPr>
        <w:t xml:space="preserve"> godišnje u poslovnim prostorima i objektima sa ložišnim uređajem toplotne snage do 50 kW,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4. </w:t>
      </w:r>
      <w:proofErr w:type="gramStart"/>
      <w:r w:rsidRPr="00BC1B84">
        <w:rPr>
          <w:rFonts w:ascii="Arial" w:eastAsia="Times New Roman" w:hAnsi="Arial" w:cs="Arial"/>
        </w:rPr>
        <w:t>dva</w:t>
      </w:r>
      <w:proofErr w:type="gramEnd"/>
      <w:r w:rsidRPr="00BC1B84">
        <w:rPr>
          <w:rFonts w:ascii="Arial" w:eastAsia="Times New Roman" w:hAnsi="Arial" w:cs="Arial"/>
        </w:rPr>
        <w:t xml:space="preserve"> puta godišnje u poslovnim prostorima i objektima sa ložišnim uređajem toplotne snage od 50 kW do 1 MW.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Rezervni dimnjaci i dimnjaci, koji se ne koriste stalno, odnosno </w:t>
      </w:r>
      <w:proofErr w:type="gramStart"/>
      <w:r w:rsidRPr="00BC1B84">
        <w:rPr>
          <w:rFonts w:ascii="Arial" w:eastAsia="Times New Roman" w:hAnsi="Arial" w:cs="Arial"/>
        </w:rPr>
        <w:t>na</w:t>
      </w:r>
      <w:proofErr w:type="gramEnd"/>
      <w:r w:rsidRPr="00BC1B84">
        <w:rPr>
          <w:rFonts w:ascii="Arial" w:eastAsia="Times New Roman" w:hAnsi="Arial" w:cs="Arial"/>
        </w:rPr>
        <w:t xml:space="preserve"> koji nisu priključeni ložišni uređaji, kontrolišu se i čiste jednom u tri godine.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14"/>
      <w:bookmarkEnd w:id="15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Redovna kontrola i čišćenje ventilacionih kanala i uređaja vrši se u sledećim vremenskim razmacima: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jednom</w:t>
      </w:r>
      <w:proofErr w:type="gramEnd"/>
      <w:r w:rsidRPr="00BC1B84">
        <w:rPr>
          <w:rFonts w:ascii="Arial" w:eastAsia="Times New Roman" w:hAnsi="Arial" w:cs="Arial"/>
        </w:rPr>
        <w:t xml:space="preserve"> u tri godine za vertikalni glavni (primarni) ventilacioni kanal i centralni ventilacioni uređaj, koji je namenjen isključivo za glavni (primarni) kanal i nalazi se na njegovom vrhu, u porodičnim i više porodičnim stambenim zgradama,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jednom</w:t>
      </w:r>
      <w:proofErr w:type="gramEnd"/>
      <w:r w:rsidRPr="00BC1B84">
        <w:rPr>
          <w:rFonts w:ascii="Arial" w:eastAsia="Times New Roman" w:hAnsi="Arial" w:cs="Arial"/>
        </w:rPr>
        <w:t xml:space="preserve"> u tri godine za ventilacioni kanal i uređaj (suve ventilacije - HVAC klima ventilacioni sistemi) za poslovne prostore i objekte (poslovni objekti tržnih centara i sl.), i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svaka</w:t>
      </w:r>
      <w:proofErr w:type="gramEnd"/>
      <w:r w:rsidRPr="00BC1B84">
        <w:rPr>
          <w:rFonts w:ascii="Arial" w:eastAsia="Times New Roman" w:hAnsi="Arial" w:cs="Arial"/>
        </w:rPr>
        <w:t xml:space="preserve"> tri meseca za ventilacioni kanal i uređaj poput odsisnih napa, filtera i ventilatora, u kojima se stvaraju zapaljiva prašina ili pare masnoće (za prostorije i objekte za masovno pripremanje hrane).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5"/>
      <w:bookmarkEnd w:id="16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Korisnik usluge može da zahteva, pisanim putem, da se mimo propisane redovne kontrole iz čl.</w:t>
      </w:r>
      <w:proofErr w:type="gramEnd"/>
      <w:r w:rsidRPr="00BC1B84">
        <w:rPr>
          <w:rFonts w:ascii="Arial" w:eastAsia="Times New Roman" w:hAnsi="Arial" w:cs="Arial"/>
        </w:rPr>
        <w:t xml:space="preserve"> 13. </w:t>
      </w:r>
      <w:proofErr w:type="gramStart"/>
      <w:r w:rsidRPr="00BC1B84">
        <w:rPr>
          <w:rFonts w:ascii="Arial" w:eastAsia="Times New Roman" w:hAnsi="Arial" w:cs="Arial"/>
        </w:rPr>
        <w:t>i</w:t>
      </w:r>
      <w:proofErr w:type="gramEnd"/>
      <w:r w:rsidRPr="00BC1B84">
        <w:rPr>
          <w:rFonts w:ascii="Arial" w:eastAsia="Times New Roman" w:hAnsi="Arial" w:cs="Arial"/>
        </w:rPr>
        <w:t xml:space="preserve"> 14. </w:t>
      </w:r>
      <w:proofErr w:type="gramStart"/>
      <w:r w:rsidRPr="00BC1B84">
        <w:rPr>
          <w:rFonts w:ascii="Arial" w:eastAsia="Times New Roman" w:hAnsi="Arial" w:cs="Arial"/>
        </w:rPr>
        <w:t>ove</w:t>
      </w:r>
      <w:proofErr w:type="gramEnd"/>
      <w:r w:rsidRPr="00BC1B84">
        <w:rPr>
          <w:rFonts w:ascii="Arial" w:eastAsia="Times New Roman" w:hAnsi="Arial" w:cs="Arial"/>
        </w:rPr>
        <w:t xml:space="preserve"> odluke izvrši kontrola ispravnosti dimovodnih i ložišnih objekata i uređaja i ventilacionih kanala i uređaja, na teret podnosioca zahteva.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6"/>
      <w:bookmarkEnd w:id="17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O utvrđenim neispravnostima dimovodnih i ložišnih objekata i uređaja i ventilacionih kanala i uređaja koje utiču na upotrebljivost i sigurnost kao što su oštećenja (obrušavanje, pukotine, rastrešenost i sl.), nedozvoljeni građevinski radovi (zaziđivanje i sl.), Preduzeće je dužno da </w:t>
      </w:r>
      <w:r w:rsidRPr="00BC1B84">
        <w:rPr>
          <w:rFonts w:ascii="Arial" w:eastAsia="Times New Roman" w:hAnsi="Arial" w:cs="Arial"/>
        </w:rPr>
        <w:lastRenderedPageBreak/>
        <w:t xml:space="preserve">odmah obavesti korisnika usluge, Ministarstvo unutrašnjih poslova - Upravu za vanredne situacije - Odeljenje u Novom Sadu i nadležnu građevinski inspekciju. </w:t>
      </w:r>
    </w:p>
    <w:p w:rsidR="00BC1B84" w:rsidRPr="00BC1B84" w:rsidRDefault="00BC1B84" w:rsidP="00BC1B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8" w:name="str_3"/>
      <w:bookmarkEnd w:id="18"/>
      <w:r w:rsidRPr="00BC1B84">
        <w:rPr>
          <w:rFonts w:ascii="Arial" w:eastAsia="Times New Roman" w:hAnsi="Arial" w:cs="Arial"/>
          <w:sz w:val="31"/>
          <w:szCs w:val="31"/>
        </w:rPr>
        <w:t xml:space="preserve">III PRAVA I OBAVEZE PREDUZEĆA I KORISNIKA USLUGA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7"/>
      <w:bookmarkEnd w:id="19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je dužno da obezbedi: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1. </w:t>
      </w:r>
      <w:proofErr w:type="gramStart"/>
      <w:r w:rsidRPr="00BC1B84">
        <w:rPr>
          <w:rFonts w:ascii="Arial" w:eastAsia="Times New Roman" w:hAnsi="Arial" w:cs="Arial"/>
        </w:rPr>
        <w:t>trajno</w:t>
      </w:r>
      <w:proofErr w:type="gramEnd"/>
      <w:r w:rsidRPr="00BC1B84">
        <w:rPr>
          <w:rFonts w:ascii="Arial" w:eastAsia="Times New Roman" w:hAnsi="Arial" w:cs="Arial"/>
        </w:rPr>
        <w:t xml:space="preserve"> i nesmetano obavljanje dimničarskih usluga,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2. </w:t>
      </w:r>
      <w:proofErr w:type="gramStart"/>
      <w:r w:rsidRPr="00BC1B84">
        <w:rPr>
          <w:rFonts w:ascii="Arial" w:eastAsia="Times New Roman" w:hAnsi="Arial" w:cs="Arial"/>
        </w:rPr>
        <w:t>propisani</w:t>
      </w:r>
      <w:proofErr w:type="gramEnd"/>
      <w:r w:rsidRPr="00BC1B84">
        <w:rPr>
          <w:rFonts w:ascii="Arial" w:eastAsia="Times New Roman" w:hAnsi="Arial" w:cs="Arial"/>
        </w:rPr>
        <w:t xml:space="preserve"> obim i kvalitet dimničarskih usluga,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3. </w:t>
      </w:r>
      <w:proofErr w:type="gramStart"/>
      <w:r w:rsidRPr="00BC1B84">
        <w:rPr>
          <w:rFonts w:ascii="Arial" w:eastAsia="Times New Roman" w:hAnsi="Arial" w:cs="Arial"/>
        </w:rPr>
        <w:t>razvoj</w:t>
      </w:r>
      <w:proofErr w:type="gramEnd"/>
      <w:r w:rsidRPr="00BC1B84">
        <w:rPr>
          <w:rFonts w:ascii="Arial" w:eastAsia="Times New Roman" w:hAnsi="Arial" w:cs="Arial"/>
        </w:rPr>
        <w:t xml:space="preserve"> i unapređenje kvaliteta i vrsta dimničarskih usluga.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8"/>
      <w:bookmarkEnd w:id="20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je dužno da donese godišnji plan čišćenja i kontrole dimovodnih i ložišnih objekata i uređaja i ventilacionih kanala i uređaja (u daljem tekstu: Plan), koji podležu redovnoj kontroli i čišćenju.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Na Plan iz stava 1.</w:t>
      </w:r>
      <w:proofErr w:type="gramEnd"/>
      <w:r w:rsidRPr="00BC1B84">
        <w:rPr>
          <w:rFonts w:ascii="Arial" w:eastAsia="Times New Roman" w:hAnsi="Arial" w:cs="Arial"/>
        </w:rPr>
        <w:t xml:space="preserve"> </w:t>
      </w:r>
      <w:proofErr w:type="gramStart"/>
      <w:r w:rsidRPr="00BC1B84">
        <w:rPr>
          <w:rFonts w:ascii="Arial" w:eastAsia="Times New Roman" w:hAnsi="Arial" w:cs="Arial"/>
        </w:rPr>
        <w:t>ovog</w:t>
      </w:r>
      <w:proofErr w:type="gramEnd"/>
      <w:r w:rsidRPr="00BC1B84">
        <w:rPr>
          <w:rFonts w:ascii="Arial" w:eastAsia="Times New Roman" w:hAnsi="Arial" w:cs="Arial"/>
        </w:rPr>
        <w:t xml:space="preserve"> člana saglasnost daje Gradsko veće.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9"/>
      <w:bookmarkEnd w:id="21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19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je dužno da na transparentan način, obavesti vlasnika, odnosno korisnika dimovodnih i ložišnih objekata i uređaja i ventilacionih kanala i uređaja, koji podležu redovnoj kontroli i čišćenju, o planiranom terminu dolaska radi obavljanja dimničarske usluge ili da sa korisnikom usluge putem telefona, elektronske pošte (e-mail), interneta i slično, dogovori termin dolaska.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20"/>
      <w:bookmarkEnd w:id="22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je dužno: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da</w:t>
      </w:r>
      <w:proofErr w:type="gramEnd"/>
      <w:r w:rsidRPr="00BC1B84">
        <w:rPr>
          <w:rFonts w:ascii="Arial" w:eastAsia="Times New Roman" w:hAnsi="Arial" w:cs="Arial"/>
        </w:rPr>
        <w:t xml:space="preserve"> dimničarske usluge vrši na način i u rokovima propisanim ovom odlukom i Planom iz člana 18. </w:t>
      </w:r>
      <w:proofErr w:type="gramStart"/>
      <w:r w:rsidRPr="00BC1B84">
        <w:rPr>
          <w:rFonts w:ascii="Arial" w:eastAsia="Times New Roman" w:hAnsi="Arial" w:cs="Arial"/>
        </w:rPr>
        <w:t>ove</w:t>
      </w:r>
      <w:proofErr w:type="gramEnd"/>
      <w:r w:rsidRPr="00BC1B84">
        <w:rPr>
          <w:rFonts w:ascii="Arial" w:eastAsia="Times New Roman" w:hAnsi="Arial" w:cs="Arial"/>
        </w:rPr>
        <w:t xml:space="preserve"> odluke,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da</w:t>
      </w:r>
      <w:proofErr w:type="gramEnd"/>
      <w:r w:rsidRPr="00BC1B84">
        <w:rPr>
          <w:rFonts w:ascii="Arial" w:eastAsia="Times New Roman" w:hAnsi="Arial" w:cs="Arial"/>
        </w:rPr>
        <w:t xml:space="preserve"> o terminu vršenja dimničarskih usluga obavesti korisnika usluge u skladu sa članom 19. </w:t>
      </w:r>
      <w:proofErr w:type="gramStart"/>
      <w:r w:rsidRPr="00BC1B84">
        <w:rPr>
          <w:rFonts w:ascii="Arial" w:eastAsia="Times New Roman" w:hAnsi="Arial" w:cs="Arial"/>
        </w:rPr>
        <w:t>ove</w:t>
      </w:r>
      <w:proofErr w:type="gramEnd"/>
      <w:r w:rsidRPr="00BC1B84">
        <w:rPr>
          <w:rFonts w:ascii="Arial" w:eastAsia="Times New Roman" w:hAnsi="Arial" w:cs="Arial"/>
        </w:rPr>
        <w:t xml:space="preserve"> odluke, i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da</w:t>
      </w:r>
      <w:proofErr w:type="gramEnd"/>
      <w:r w:rsidRPr="00BC1B84">
        <w:rPr>
          <w:rFonts w:ascii="Arial" w:eastAsia="Times New Roman" w:hAnsi="Arial" w:cs="Arial"/>
        </w:rPr>
        <w:t xml:space="preserve"> neposrednom vršiocu dimničarskih usluga obezbedi posebnu legitimaciju, koju je dužan da pokaže pri pružanju usluge. </w:t>
      </w:r>
    </w:p>
    <w:p w:rsid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Izgled i sadržinu legitimacije iz stava 1.</w:t>
      </w:r>
      <w:proofErr w:type="gramEnd"/>
      <w:r w:rsidRPr="00BC1B84">
        <w:rPr>
          <w:rFonts w:ascii="Arial" w:eastAsia="Times New Roman" w:hAnsi="Arial" w:cs="Arial"/>
        </w:rPr>
        <w:t xml:space="preserve"> </w:t>
      </w:r>
      <w:proofErr w:type="gramStart"/>
      <w:r w:rsidRPr="00BC1B84">
        <w:rPr>
          <w:rFonts w:ascii="Arial" w:eastAsia="Times New Roman" w:hAnsi="Arial" w:cs="Arial"/>
        </w:rPr>
        <w:t>alineja</w:t>
      </w:r>
      <w:proofErr w:type="gramEnd"/>
      <w:r w:rsidRPr="00BC1B84">
        <w:rPr>
          <w:rFonts w:ascii="Arial" w:eastAsia="Times New Roman" w:hAnsi="Arial" w:cs="Arial"/>
        </w:rPr>
        <w:t xml:space="preserve"> 3. </w:t>
      </w:r>
      <w:proofErr w:type="gramStart"/>
      <w:r w:rsidRPr="00BC1B84">
        <w:rPr>
          <w:rFonts w:ascii="Arial" w:eastAsia="Times New Roman" w:hAnsi="Arial" w:cs="Arial"/>
        </w:rPr>
        <w:t>ovog</w:t>
      </w:r>
      <w:proofErr w:type="gramEnd"/>
      <w:r w:rsidRPr="00BC1B84">
        <w:rPr>
          <w:rFonts w:ascii="Arial" w:eastAsia="Times New Roman" w:hAnsi="Arial" w:cs="Arial"/>
        </w:rPr>
        <w:t xml:space="preserve"> člana propisuje Nadzorni odbor Preduzeća, na predlog Direktora Preduzeća.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21"/>
      <w:bookmarkEnd w:id="23"/>
      <w:r w:rsidRPr="00BC1B84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21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je dužno da vodi evidenciju (kontrolnu knjigu </w:t>
      </w:r>
      <w:proofErr w:type="gramStart"/>
      <w:r w:rsidRPr="00BC1B84">
        <w:rPr>
          <w:rFonts w:ascii="Arial" w:eastAsia="Times New Roman" w:hAnsi="Arial" w:cs="Arial"/>
        </w:rPr>
        <w:t>ili</w:t>
      </w:r>
      <w:proofErr w:type="gramEnd"/>
      <w:r w:rsidRPr="00BC1B84">
        <w:rPr>
          <w:rFonts w:ascii="Arial" w:eastAsia="Times New Roman" w:hAnsi="Arial" w:cs="Arial"/>
        </w:rPr>
        <w:t xml:space="preserve"> list) o izvršenim dimničarskim uslugama.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>Kontrolna knjiga (</w:t>
      </w:r>
      <w:proofErr w:type="gramStart"/>
      <w:r w:rsidRPr="00BC1B84">
        <w:rPr>
          <w:rFonts w:ascii="Arial" w:eastAsia="Times New Roman" w:hAnsi="Arial" w:cs="Arial"/>
        </w:rPr>
        <w:t>ili</w:t>
      </w:r>
      <w:proofErr w:type="gramEnd"/>
      <w:r w:rsidRPr="00BC1B84">
        <w:rPr>
          <w:rFonts w:ascii="Arial" w:eastAsia="Times New Roman" w:hAnsi="Arial" w:cs="Arial"/>
        </w:rPr>
        <w:t xml:space="preserve"> list) vodi se za svaki dimovodni i ložišni objekat i uređaj i ventilacioni kanal i uređaj, i sadrži: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ulicu</w:t>
      </w:r>
      <w:proofErr w:type="gramEnd"/>
      <w:r w:rsidRPr="00BC1B84">
        <w:rPr>
          <w:rFonts w:ascii="Arial" w:eastAsia="Times New Roman" w:hAnsi="Arial" w:cs="Arial"/>
        </w:rPr>
        <w:t xml:space="preserve"> i kućni broj objekta,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ime</w:t>
      </w:r>
      <w:proofErr w:type="gramEnd"/>
      <w:r w:rsidRPr="00BC1B84">
        <w:rPr>
          <w:rFonts w:ascii="Arial" w:eastAsia="Times New Roman" w:hAnsi="Arial" w:cs="Arial"/>
        </w:rPr>
        <w:t xml:space="preserve"> i prezime vlasnika, odnosno korisnika objekta, ime i prezime lica ili naziv organa koji upravlja zgradom,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broj</w:t>
      </w:r>
      <w:proofErr w:type="gramEnd"/>
      <w:r w:rsidRPr="00BC1B84">
        <w:rPr>
          <w:rFonts w:ascii="Arial" w:eastAsia="Times New Roman" w:hAnsi="Arial" w:cs="Arial"/>
        </w:rPr>
        <w:t xml:space="preserve"> i vrstu dimovodnih i ložišnih objekata i uređaja i ventilacionih kanala i uređaja,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opis</w:t>
      </w:r>
      <w:proofErr w:type="gramEnd"/>
      <w:r w:rsidRPr="00BC1B84">
        <w:rPr>
          <w:rFonts w:ascii="Arial" w:eastAsia="Times New Roman" w:hAnsi="Arial" w:cs="Arial"/>
        </w:rPr>
        <w:t xml:space="preserve"> obavljene dimničarske usluge, datum i potpis neposrednog vršioca dimničarske usluge, i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potpis</w:t>
      </w:r>
      <w:proofErr w:type="gramEnd"/>
      <w:r w:rsidRPr="00BC1B84">
        <w:rPr>
          <w:rFonts w:ascii="Arial" w:eastAsia="Times New Roman" w:hAnsi="Arial" w:cs="Arial"/>
        </w:rPr>
        <w:t xml:space="preserve"> lica iz alineje 2. </w:t>
      </w:r>
      <w:proofErr w:type="gramStart"/>
      <w:r w:rsidRPr="00BC1B84">
        <w:rPr>
          <w:rFonts w:ascii="Arial" w:eastAsia="Times New Roman" w:hAnsi="Arial" w:cs="Arial"/>
        </w:rPr>
        <w:t>ovog</w:t>
      </w:r>
      <w:proofErr w:type="gramEnd"/>
      <w:r w:rsidRPr="00BC1B84">
        <w:rPr>
          <w:rFonts w:ascii="Arial" w:eastAsia="Times New Roman" w:hAnsi="Arial" w:cs="Arial"/>
        </w:rPr>
        <w:t xml:space="preserve"> stava, kao potvrdu o izvršenim dimničarskim uslugama.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22"/>
      <w:bookmarkEnd w:id="24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22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Uz kontrolnu knjigu </w:t>
      </w:r>
      <w:proofErr w:type="gramStart"/>
      <w:r w:rsidRPr="00BC1B84">
        <w:rPr>
          <w:rFonts w:ascii="Arial" w:eastAsia="Times New Roman" w:hAnsi="Arial" w:cs="Arial"/>
        </w:rPr>
        <w:t>ili</w:t>
      </w:r>
      <w:proofErr w:type="gramEnd"/>
      <w:r w:rsidRPr="00BC1B84">
        <w:rPr>
          <w:rFonts w:ascii="Arial" w:eastAsia="Times New Roman" w:hAnsi="Arial" w:cs="Arial"/>
        </w:rPr>
        <w:t xml:space="preserve"> list, Preduzeće je dužno da vodi evidenciju dimovodnih i ložišnih objekata i uređaja i ventilacionih kanala i uređaja koji se obavezno kontrolišu i čiste, a koja sadrži: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ulicu</w:t>
      </w:r>
      <w:proofErr w:type="gramEnd"/>
      <w:r w:rsidRPr="00BC1B84">
        <w:rPr>
          <w:rFonts w:ascii="Arial" w:eastAsia="Times New Roman" w:hAnsi="Arial" w:cs="Arial"/>
        </w:rPr>
        <w:t xml:space="preserve"> i kućni broj objekta,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ime</w:t>
      </w:r>
      <w:proofErr w:type="gramEnd"/>
      <w:r w:rsidRPr="00BC1B84">
        <w:rPr>
          <w:rFonts w:ascii="Arial" w:eastAsia="Times New Roman" w:hAnsi="Arial" w:cs="Arial"/>
        </w:rPr>
        <w:t xml:space="preserve"> i prezime vlasnika, odnosno korisnika objekta, ime i prezime lica ili naziv organa koji upravlja zgradom,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osnovne</w:t>
      </w:r>
      <w:proofErr w:type="gramEnd"/>
      <w:r w:rsidRPr="00BC1B84">
        <w:rPr>
          <w:rFonts w:ascii="Arial" w:eastAsia="Times New Roman" w:hAnsi="Arial" w:cs="Arial"/>
        </w:rPr>
        <w:t xml:space="preserve"> podatke o dimovodnom objektu (tip, vrstu, materijal, dimenzije i sl.) i ložišnog uređaja (tip, vrstu goriva, snagu i sl.), odnosno o ventilacionim kanalima i uređajima (tip, vrstu, materijal, dimenzije i sl.), koji se čiste, odnosno kontrolišu,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napomene</w:t>
      </w:r>
      <w:proofErr w:type="gramEnd"/>
      <w:r w:rsidRPr="00BC1B84">
        <w:rPr>
          <w:rFonts w:ascii="Arial" w:eastAsia="Times New Roman" w:hAnsi="Arial" w:cs="Arial"/>
        </w:rPr>
        <w:t xml:space="preserve"> o stanju dimovodnih objekata, ložišnih uređaja i ventilacionih kanala i uređaja, vanrednim događajima i sl.,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datum</w:t>
      </w:r>
      <w:proofErr w:type="gramEnd"/>
      <w:r w:rsidRPr="00BC1B84">
        <w:rPr>
          <w:rFonts w:ascii="Arial" w:eastAsia="Times New Roman" w:hAnsi="Arial" w:cs="Arial"/>
        </w:rPr>
        <w:t xml:space="preserve"> uvođenja u evidenciju, i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datume</w:t>
      </w:r>
      <w:proofErr w:type="gramEnd"/>
      <w:r w:rsidRPr="00BC1B84">
        <w:rPr>
          <w:rFonts w:ascii="Arial" w:eastAsia="Times New Roman" w:hAnsi="Arial" w:cs="Arial"/>
        </w:rPr>
        <w:t xml:space="preserve"> čišćenja i kontrole.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23"/>
      <w:bookmarkEnd w:id="25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23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mora čuvati podatke o dimovodnim i ložišnim objektima i uređajima i ventilacionim kanalima i uređajima, kao i o obavljenim uslugama </w:t>
      </w:r>
      <w:proofErr w:type="gramStart"/>
      <w:r w:rsidRPr="00BC1B84">
        <w:rPr>
          <w:rFonts w:ascii="Arial" w:eastAsia="Times New Roman" w:hAnsi="Arial" w:cs="Arial"/>
        </w:rPr>
        <w:t>na</w:t>
      </w:r>
      <w:proofErr w:type="gramEnd"/>
      <w:r w:rsidRPr="00BC1B84">
        <w:rPr>
          <w:rFonts w:ascii="Arial" w:eastAsia="Times New Roman" w:hAnsi="Arial" w:cs="Arial"/>
        </w:rPr>
        <w:t xml:space="preserve"> propisan način. </w:t>
      </w:r>
    </w:p>
    <w:p w:rsid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Podatke iz stava 1.</w:t>
      </w:r>
      <w:proofErr w:type="gramEnd"/>
      <w:r w:rsidRPr="00BC1B84">
        <w:rPr>
          <w:rFonts w:ascii="Arial" w:eastAsia="Times New Roman" w:hAnsi="Arial" w:cs="Arial"/>
        </w:rPr>
        <w:t xml:space="preserve"> </w:t>
      </w:r>
      <w:proofErr w:type="gramStart"/>
      <w:r w:rsidRPr="00BC1B84">
        <w:rPr>
          <w:rFonts w:ascii="Arial" w:eastAsia="Times New Roman" w:hAnsi="Arial" w:cs="Arial"/>
        </w:rPr>
        <w:t>ovog</w:t>
      </w:r>
      <w:proofErr w:type="gramEnd"/>
      <w:r w:rsidRPr="00BC1B84">
        <w:rPr>
          <w:rFonts w:ascii="Arial" w:eastAsia="Times New Roman" w:hAnsi="Arial" w:cs="Arial"/>
        </w:rPr>
        <w:t xml:space="preserve"> člana, Preduzeće mora čuvati i u elektronskom obliku.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24"/>
      <w:bookmarkEnd w:id="26"/>
      <w:r w:rsidRPr="00BC1B84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24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Korisnik usluga dužan je: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1. </w:t>
      </w:r>
      <w:proofErr w:type="gramStart"/>
      <w:r w:rsidRPr="00BC1B84">
        <w:rPr>
          <w:rFonts w:ascii="Arial" w:eastAsia="Times New Roman" w:hAnsi="Arial" w:cs="Arial"/>
        </w:rPr>
        <w:t>da</w:t>
      </w:r>
      <w:proofErr w:type="gramEnd"/>
      <w:r w:rsidRPr="00BC1B84">
        <w:rPr>
          <w:rFonts w:ascii="Arial" w:eastAsia="Times New Roman" w:hAnsi="Arial" w:cs="Arial"/>
        </w:rPr>
        <w:t xml:space="preserve"> omogući ulaz u prostorije i nesmetan prilaz dimovodnim i ložišnim objektima i uređajima i ventilacionim kanalima i uređajima,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2. </w:t>
      </w:r>
      <w:proofErr w:type="gramStart"/>
      <w:r w:rsidRPr="00BC1B84">
        <w:rPr>
          <w:rFonts w:ascii="Arial" w:eastAsia="Times New Roman" w:hAnsi="Arial" w:cs="Arial"/>
        </w:rPr>
        <w:t>da</w:t>
      </w:r>
      <w:proofErr w:type="gramEnd"/>
      <w:r w:rsidRPr="00BC1B84">
        <w:rPr>
          <w:rFonts w:ascii="Arial" w:eastAsia="Times New Roman" w:hAnsi="Arial" w:cs="Arial"/>
        </w:rPr>
        <w:t xml:space="preserve"> omogući čišćenje dimovodnih i ložišnih objekata i uređaja i ventilacionih kanala i uređaja,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3. </w:t>
      </w:r>
      <w:proofErr w:type="gramStart"/>
      <w:r w:rsidRPr="00BC1B84">
        <w:rPr>
          <w:rFonts w:ascii="Arial" w:eastAsia="Times New Roman" w:hAnsi="Arial" w:cs="Arial"/>
        </w:rPr>
        <w:t>da</w:t>
      </w:r>
      <w:proofErr w:type="gramEnd"/>
      <w:r w:rsidRPr="00BC1B84">
        <w:rPr>
          <w:rFonts w:ascii="Arial" w:eastAsia="Times New Roman" w:hAnsi="Arial" w:cs="Arial"/>
        </w:rPr>
        <w:t xml:space="preserve"> omogući spaljivanje čađi u dimovodnim objektima i uređajima jednom godišnje po prestanku grejne sezone, a jednom mesečno spaljivanje naslaga masti i čađi na dimovodnim objektima iznad skara,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4. </w:t>
      </w:r>
      <w:proofErr w:type="gramStart"/>
      <w:r w:rsidRPr="00BC1B84">
        <w:rPr>
          <w:rFonts w:ascii="Arial" w:eastAsia="Times New Roman" w:hAnsi="Arial" w:cs="Arial"/>
        </w:rPr>
        <w:t>da</w:t>
      </w:r>
      <w:proofErr w:type="gramEnd"/>
      <w:r w:rsidRPr="00BC1B84">
        <w:rPr>
          <w:rFonts w:ascii="Arial" w:eastAsia="Times New Roman" w:hAnsi="Arial" w:cs="Arial"/>
        </w:rPr>
        <w:t xml:space="preserve"> omogući kontrolu dimovodnih i ložišnih objekata i uređaja i ventilacionih kanala i uređaja, i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5. </w:t>
      </w:r>
      <w:proofErr w:type="gramStart"/>
      <w:r w:rsidRPr="00BC1B84">
        <w:rPr>
          <w:rFonts w:ascii="Arial" w:eastAsia="Times New Roman" w:hAnsi="Arial" w:cs="Arial"/>
        </w:rPr>
        <w:t>da</w:t>
      </w:r>
      <w:proofErr w:type="gramEnd"/>
      <w:r w:rsidRPr="00BC1B84">
        <w:rPr>
          <w:rFonts w:ascii="Arial" w:eastAsia="Times New Roman" w:hAnsi="Arial" w:cs="Arial"/>
        </w:rPr>
        <w:t xml:space="preserve"> plaća cenu za pružene dimničarske usluge. </w:t>
      </w:r>
    </w:p>
    <w:p w:rsidR="00BC1B84" w:rsidRPr="00BC1B84" w:rsidRDefault="00BC1B84" w:rsidP="00BC1B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7" w:name="str_4"/>
      <w:bookmarkEnd w:id="27"/>
      <w:r w:rsidRPr="00BC1B84">
        <w:rPr>
          <w:rFonts w:ascii="Arial" w:eastAsia="Times New Roman" w:hAnsi="Arial" w:cs="Arial"/>
          <w:sz w:val="31"/>
          <w:szCs w:val="31"/>
        </w:rPr>
        <w:t xml:space="preserve">IV FINANSIRANJE OBAVLJANJA DIMNIČARSKIH USLUGA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25"/>
      <w:bookmarkEnd w:id="28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25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Sredstva za obavljanje dimničarskih usluga obezbeđuju se iz: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budžeta</w:t>
      </w:r>
      <w:proofErr w:type="gramEnd"/>
      <w:r w:rsidRPr="00BC1B84">
        <w:rPr>
          <w:rFonts w:ascii="Arial" w:eastAsia="Times New Roman" w:hAnsi="Arial" w:cs="Arial"/>
        </w:rPr>
        <w:t xml:space="preserve"> Grada Novog Sada,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prihoda</w:t>
      </w:r>
      <w:proofErr w:type="gramEnd"/>
      <w:r w:rsidRPr="00BC1B84">
        <w:rPr>
          <w:rFonts w:ascii="Arial" w:eastAsia="Times New Roman" w:hAnsi="Arial" w:cs="Arial"/>
        </w:rPr>
        <w:t xml:space="preserve"> od pružanja dimničarskih usluga,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namenskih</w:t>
      </w:r>
      <w:proofErr w:type="gramEnd"/>
      <w:r w:rsidRPr="00BC1B84">
        <w:rPr>
          <w:rFonts w:ascii="Arial" w:eastAsia="Times New Roman" w:hAnsi="Arial" w:cs="Arial"/>
        </w:rPr>
        <w:t xml:space="preserve"> sredstava drugih nivoa vlasti, i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- </w:t>
      </w:r>
      <w:proofErr w:type="gramStart"/>
      <w:r w:rsidRPr="00BC1B84">
        <w:rPr>
          <w:rFonts w:ascii="Arial" w:eastAsia="Times New Roman" w:hAnsi="Arial" w:cs="Arial"/>
        </w:rPr>
        <w:t>drugih</w:t>
      </w:r>
      <w:proofErr w:type="gramEnd"/>
      <w:r w:rsidRPr="00BC1B84">
        <w:rPr>
          <w:rFonts w:ascii="Arial" w:eastAsia="Times New Roman" w:hAnsi="Arial" w:cs="Arial"/>
        </w:rPr>
        <w:t xml:space="preserve"> izvora, u skladu sa Zakonom.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26"/>
      <w:bookmarkEnd w:id="29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26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Cene dimničarskih usluga utvrđuju se Cenovnikom, u mesečnom iznosu po kvadratnom metru površine stambenog </w:t>
      </w:r>
      <w:proofErr w:type="gramStart"/>
      <w:r w:rsidRPr="00BC1B84">
        <w:rPr>
          <w:rFonts w:ascii="Arial" w:eastAsia="Times New Roman" w:hAnsi="Arial" w:cs="Arial"/>
        </w:rPr>
        <w:t>ili</w:t>
      </w:r>
      <w:proofErr w:type="gramEnd"/>
      <w:r w:rsidRPr="00BC1B84">
        <w:rPr>
          <w:rFonts w:ascii="Arial" w:eastAsia="Times New Roman" w:hAnsi="Arial" w:cs="Arial"/>
        </w:rPr>
        <w:t xml:space="preserve"> poslovnog prostora.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Mesečni iznos sredstava iz stava 1.</w:t>
      </w:r>
      <w:proofErr w:type="gramEnd"/>
      <w:r w:rsidRPr="00BC1B84">
        <w:rPr>
          <w:rFonts w:ascii="Arial" w:eastAsia="Times New Roman" w:hAnsi="Arial" w:cs="Arial"/>
        </w:rPr>
        <w:t xml:space="preserve"> </w:t>
      </w:r>
      <w:proofErr w:type="gramStart"/>
      <w:r w:rsidRPr="00BC1B84">
        <w:rPr>
          <w:rFonts w:ascii="Arial" w:eastAsia="Times New Roman" w:hAnsi="Arial" w:cs="Arial"/>
        </w:rPr>
        <w:t>ovog</w:t>
      </w:r>
      <w:proofErr w:type="gramEnd"/>
      <w:r w:rsidRPr="00BC1B84">
        <w:rPr>
          <w:rFonts w:ascii="Arial" w:eastAsia="Times New Roman" w:hAnsi="Arial" w:cs="Arial"/>
        </w:rPr>
        <w:t xml:space="preserve"> člana iskazuje se kao posebna stavka na priznanici objedinjene naplate, za korisnike usluga koji su u sistemu objedinjene naplate, a sa ostalim korisnicima usluga, naplata dimničarskih usluga regulisaće se ugovorom sa Preduzećem. </w:t>
      </w:r>
    </w:p>
    <w:p w:rsid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Cenovnik iz stava 1.</w:t>
      </w:r>
      <w:proofErr w:type="gramEnd"/>
      <w:r w:rsidRPr="00BC1B84">
        <w:rPr>
          <w:rFonts w:ascii="Arial" w:eastAsia="Times New Roman" w:hAnsi="Arial" w:cs="Arial"/>
        </w:rPr>
        <w:t xml:space="preserve"> </w:t>
      </w:r>
      <w:proofErr w:type="gramStart"/>
      <w:r w:rsidRPr="00BC1B84">
        <w:rPr>
          <w:rFonts w:ascii="Arial" w:eastAsia="Times New Roman" w:hAnsi="Arial" w:cs="Arial"/>
        </w:rPr>
        <w:t>ovog</w:t>
      </w:r>
      <w:proofErr w:type="gramEnd"/>
      <w:r w:rsidRPr="00BC1B84">
        <w:rPr>
          <w:rFonts w:ascii="Arial" w:eastAsia="Times New Roman" w:hAnsi="Arial" w:cs="Arial"/>
        </w:rPr>
        <w:t xml:space="preserve"> člana donosi Nadzorni odbor Preduzeća, na koji Gradsko veće daje prethodnu saglasnost. </w:t>
      </w:r>
    </w:p>
    <w:p w:rsid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BC1B84" w:rsidRPr="00BC1B84" w:rsidRDefault="00BC1B84" w:rsidP="00BC1B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0" w:name="str_5"/>
      <w:bookmarkEnd w:id="30"/>
      <w:r w:rsidRPr="00BC1B84">
        <w:rPr>
          <w:rFonts w:ascii="Arial" w:eastAsia="Times New Roman" w:hAnsi="Arial" w:cs="Arial"/>
          <w:sz w:val="31"/>
          <w:szCs w:val="31"/>
        </w:rPr>
        <w:lastRenderedPageBreak/>
        <w:t xml:space="preserve">V NAČIN OBEZBEĐIVANJA KONTINUITETA U OBAVLJANJU DIMNIČARSKIH USLUGA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27"/>
      <w:bookmarkEnd w:id="31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27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Preduzeće je dužno da svoj rad i poslovanje organizuje tako da kroz realizaciju Programa iz člana 12.</w:t>
      </w:r>
      <w:proofErr w:type="gramEnd"/>
      <w:r w:rsidRPr="00BC1B84">
        <w:rPr>
          <w:rFonts w:ascii="Arial" w:eastAsia="Times New Roman" w:hAnsi="Arial" w:cs="Arial"/>
        </w:rPr>
        <w:t xml:space="preserve"> </w:t>
      </w:r>
      <w:proofErr w:type="gramStart"/>
      <w:r w:rsidRPr="00BC1B84">
        <w:rPr>
          <w:rFonts w:ascii="Arial" w:eastAsia="Times New Roman" w:hAnsi="Arial" w:cs="Arial"/>
        </w:rPr>
        <w:t>ove</w:t>
      </w:r>
      <w:proofErr w:type="gramEnd"/>
      <w:r w:rsidRPr="00BC1B84">
        <w:rPr>
          <w:rFonts w:ascii="Arial" w:eastAsia="Times New Roman" w:hAnsi="Arial" w:cs="Arial"/>
        </w:rPr>
        <w:t xml:space="preserve"> odluke, obezbedi odgovarajući obim, vrstu i kvalitet dimničarskih usluga.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28"/>
      <w:bookmarkEnd w:id="32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28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Ako dođe do poremećaja </w:t>
      </w:r>
      <w:proofErr w:type="gramStart"/>
      <w:r w:rsidRPr="00BC1B84">
        <w:rPr>
          <w:rFonts w:ascii="Arial" w:eastAsia="Times New Roman" w:hAnsi="Arial" w:cs="Arial"/>
        </w:rPr>
        <w:t>ili</w:t>
      </w:r>
      <w:proofErr w:type="gramEnd"/>
      <w:r w:rsidRPr="00BC1B84">
        <w:rPr>
          <w:rFonts w:ascii="Arial" w:eastAsia="Times New Roman" w:hAnsi="Arial" w:cs="Arial"/>
        </w:rPr>
        <w:t xml:space="preserve"> prekida u radu Preduzeća usled vanredne situacije ili drugih razloga koji nisu mogli da se predvide, odnosno spreče, Preduzeće je obavezno da odmah preduzme mere na otklanjanju uzroka poremećaja odnosno prekida, i to: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1. </w:t>
      </w:r>
      <w:proofErr w:type="gramStart"/>
      <w:r w:rsidRPr="00BC1B84">
        <w:rPr>
          <w:rFonts w:ascii="Arial" w:eastAsia="Times New Roman" w:hAnsi="Arial" w:cs="Arial"/>
        </w:rPr>
        <w:t>radno</w:t>
      </w:r>
      <w:proofErr w:type="gramEnd"/>
      <w:r w:rsidRPr="00BC1B84">
        <w:rPr>
          <w:rFonts w:ascii="Arial" w:eastAsia="Times New Roman" w:hAnsi="Arial" w:cs="Arial"/>
        </w:rPr>
        <w:t xml:space="preserve"> angažuje zaposlene u Preduzeću na otklanjanju uzroka poremećaja, odnosno razloga zbog kojih je došlo do prekida, kao i da angažuje treća lica za obavljanje dimničarskih usluga,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2. </w:t>
      </w:r>
      <w:proofErr w:type="gramStart"/>
      <w:r w:rsidRPr="00BC1B84">
        <w:rPr>
          <w:rFonts w:ascii="Arial" w:eastAsia="Times New Roman" w:hAnsi="Arial" w:cs="Arial"/>
        </w:rPr>
        <w:t>preduzme</w:t>
      </w:r>
      <w:proofErr w:type="gramEnd"/>
      <w:r w:rsidRPr="00BC1B84">
        <w:rPr>
          <w:rFonts w:ascii="Arial" w:eastAsia="Times New Roman" w:hAnsi="Arial" w:cs="Arial"/>
        </w:rPr>
        <w:t xml:space="preserve"> mere koje utvrde nadležni organi Grada.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Kada Preduzeće ne preduzme mere iz stava 1.</w:t>
      </w:r>
      <w:proofErr w:type="gramEnd"/>
      <w:r w:rsidRPr="00BC1B84">
        <w:rPr>
          <w:rFonts w:ascii="Arial" w:eastAsia="Times New Roman" w:hAnsi="Arial" w:cs="Arial"/>
        </w:rPr>
        <w:t xml:space="preserve"> </w:t>
      </w:r>
      <w:proofErr w:type="gramStart"/>
      <w:r w:rsidRPr="00BC1B84">
        <w:rPr>
          <w:rFonts w:ascii="Arial" w:eastAsia="Times New Roman" w:hAnsi="Arial" w:cs="Arial"/>
        </w:rPr>
        <w:t>ovog</w:t>
      </w:r>
      <w:proofErr w:type="gramEnd"/>
      <w:r w:rsidRPr="00BC1B84">
        <w:rPr>
          <w:rFonts w:ascii="Arial" w:eastAsia="Times New Roman" w:hAnsi="Arial" w:cs="Arial"/>
        </w:rPr>
        <w:t xml:space="preserve"> člana, Gradsko veće može da angažuje drugo pravno lice ili preduzetnika na teret Preduzeća.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29"/>
      <w:bookmarkEnd w:id="33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29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U slučaju poremećaja </w:t>
      </w:r>
      <w:proofErr w:type="gramStart"/>
      <w:r w:rsidRPr="00BC1B84">
        <w:rPr>
          <w:rFonts w:ascii="Arial" w:eastAsia="Times New Roman" w:hAnsi="Arial" w:cs="Arial"/>
        </w:rPr>
        <w:t>ili</w:t>
      </w:r>
      <w:proofErr w:type="gramEnd"/>
      <w:r w:rsidRPr="00BC1B84">
        <w:rPr>
          <w:rFonts w:ascii="Arial" w:eastAsia="Times New Roman" w:hAnsi="Arial" w:cs="Arial"/>
        </w:rPr>
        <w:t xml:space="preserve"> prekida u obavljanju dimničarskih usluga, kao i u slučaju štrajka zaposlenih u Preduzeću, Gradsko veće preduzima operativne i druge mere kojima će se obezbediti uslovi za nesmetan rad i poslovanje Preduzeća i obavljanje dimničarskih usluga u skladu sa Zakonom i ovom odlukom. </w:t>
      </w:r>
    </w:p>
    <w:p w:rsidR="00BC1B84" w:rsidRPr="00BC1B84" w:rsidRDefault="00BC1B84" w:rsidP="00BC1B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4" w:name="str_6"/>
      <w:bookmarkEnd w:id="34"/>
      <w:r w:rsidRPr="00BC1B84">
        <w:rPr>
          <w:rFonts w:ascii="Arial" w:eastAsia="Times New Roman" w:hAnsi="Arial" w:cs="Arial"/>
          <w:sz w:val="31"/>
          <w:szCs w:val="31"/>
        </w:rPr>
        <w:t xml:space="preserve">VI NAČIN POSTUPANJA I OVLAŠĆENJA ORGANA GRADA U SLUČAJU PREKIDA U OBAVLJANJU DIMNIČARSKIH USLUGA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30"/>
      <w:bookmarkEnd w:id="35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30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je dužno da, u slučaju poremećaja </w:t>
      </w:r>
      <w:proofErr w:type="gramStart"/>
      <w:r w:rsidRPr="00BC1B84">
        <w:rPr>
          <w:rFonts w:ascii="Arial" w:eastAsia="Times New Roman" w:hAnsi="Arial" w:cs="Arial"/>
        </w:rPr>
        <w:t>ili</w:t>
      </w:r>
      <w:proofErr w:type="gramEnd"/>
      <w:r w:rsidRPr="00BC1B84">
        <w:rPr>
          <w:rFonts w:ascii="Arial" w:eastAsia="Times New Roman" w:hAnsi="Arial" w:cs="Arial"/>
        </w:rPr>
        <w:t xml:space="preserve"> prekida u obavljanju dimničarskih usluga nastalog usled vanredne situacije ili drugih razloga koji nisu mogli da se predvide ili spreče, pored preduzetih mera iz člana 28. </w:t>
      </w:r>
      <w:proofErr w:type="gramStart"/>
      <w:r w:rsidRPr="00BC1B84">
        <w:rPr>
          <w:rFonts w:ascii="Arial" w:eastAsia="Times New Roman" w:hAnsi="Arial" w:cs="Arial"/>
        </w:rPr>
        <w:t>ove</w:t>
      </w:r>
      <w:proofErr w:type="gramEnd"/>
      <w:r w:rsidRPr="00BC1B84">
        <w:rPr>
          <w:rFonts w:ascii="Arial" w:eastAsia="Times New Roman" w:hAnsi="Arial" w:cs="Arial"/>
        </w:rPr>
        <w:t xml:space="preserve"> odluke obavesti Gradsku upravu za urbanizam i stambene poslove (u daljem tekstu: Gradska uprava) o razlozima poremećaja ili prekida, kao i o preduzetim merama.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31"/>
      <w:bookmarkEnd w:id="36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31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Kad Gradska uprava primi obaveštenje iz člana 30.</w:t>
      </w:r>
      <w:proofErr w:type="gramEnd"/>
      <w:r w:rsidRPr="00BC1B84">
        <w:rPr>
          <w:rFonts w:ascii="Arial" w:eastAsia="Times New Roman" w:hAnsi="Arial" w:cs="Arial"/>
        </w:rPr>
        <w:t xml:space="preserve"> </w:t>
      </w:r>
      <w:proofErr w:type="gramStart"/>
      <w:r w:rsidRPr="00BC1B84">
        <w:rPr>
          <w:rFonts w:ascii="Arial" w:eastAsia="Times New Roman" w:hAnsi="Arial" w:cs="Arial"/>
        </w:rPr>
        <w:t>ove</w:t>
      </w:r>
      <w:proofErr w:type="gramEnd"/>
      <w:r w:rsidRPr="00BC1B84">
        <w:rPr>
          <w:rFonts w:ascii="Arial" w:eastAsia="Times New Roman" w:hAnsi="Arial" w:cs="Arial"/>
        </w:rPr>
        <w:t xml:space="preserve"> odluke, dužna je da bez odlaganja obavesti Gradsko veće i: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1. </w:t>
      </w:r>
      <w:proofErr w:type="gramStart"/>
      <w:r w:rsidRPr="00BC1B84">
        <w:rPr>
          <w:rFonts w:ascii="Arial" w:eastAsia="Times New Roman" w:hAnsi="Arial" w:cs="Arial"/>
        </w:rPr>
        <w:t>odredi</w:t>
      </w:r>
      <w:proofErr w:type="gramEnd"/>
      <w:r w:rsidRPr="00BC1B84">
        <w:rPr>
          <w:rFonts w:ascii="Arial" w:eastAsia="Times New Roman" w:hAnsi="Arial" w:cs="Arial"/>
        </w:rPr>
        <w:t xml:space="preserve"> red prvenstva i način obavljanja dimničarskih usluga,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lastRenderedPageBreak/>
        <w:t xml:space="preserve">2. </w:t>
      </w:r>
      <w:proofErr w:type="gramStart"/>
      <w:r w:rsidRPr="00BC1B84">
        <w:rPr>
          <w:rFonts w:ascii="Arial" w:eastAsia="Times New Roman" w:hAnsi="Arial" w:cs="Arial"/>
        </w:rPr>
        <w:t>preduzme</w:t>
      </w:r>
      <w:proofErr w:type="gramEnd"/>
      <w:r w:rsidRPr="00BC1B84">
        <w:rPr>
          <w:rFonts w:ascii="Arial" w:eastAsia="Times New Roman" w:hAnsi="Arial" w:cs="Arial"/>
        </w:rPr>
        <w:t xml:space="preserve"> mere za otklanjanje nastalih posledica i druge potrebne mere, i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3. </w:t>
      </w:r>
      <w:proofErr w:type="gramStart"/>
      <w:r w:rsidRPr="00BC1B84">
        <w:rPr>
          <w:rFonts w:ascii="Arial" w:eastAsia="Times New Roman" w:hAnsi="Arial" w:cs="Arial"/>
        </w:rPr>
        <w:t>utvrdi</w:t>
      </w:r>
      <w:proofErr w:type="gramEnd"/>
      <w:r w:rsidRPr="00BC1B84">
        <w:rPr>
          <w:rFonts w:ascii="Arial" w:eastAsia="Times New Roman" w:hAnsi="Arial" w:cs="Arial"/>
        </w:rPr>
        <w:t xml:space="preserve"> razloge i eventualnu odgovornost za poremećaj, odnosno prekid u obavljanju dimničarskih usluga, kao i odgovornost za učinjenu štetu. </w:t>
      </w:r>
    </w:p>
    <w:p w:rsidR="00BC1B84" w:rsidRPr="00BC1B84" w:rsidRDefault="00BC1B84" w:rsidP="00BC1B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7" w:name="str_7"/>
      <w:bookmarkEnd w:id="37"/>
      <w:r w:rsidRPr="00BC1B84">
        <w:rPr>
          <w:rFonts w:ascii="Arial" w:eastAsia="Times New Roman" w:hAnsi="Arial" w:cs="Arial"/>
          <w:sz w:val="31"/>
          <w:szCs w:val="31"/>
        </w:rPr>
        <w:t xml:space="preserve">VII MERE ZABRANE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32"/>
      <w:bookmarkEnd w:id="38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32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Na dimovodnim objektima i ventilacionim kanalima nije dozvoljeno: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1. </w:t>
      </w:r>
      <w:proofErr w:type="gramStart"/>
      <w:r w:rsidRPr="00BC1B84">
        <w:rPr>
          <w:rFonts w:ascii="Arial" w:eastAsia="Times New Roman" w:hAnsi="Arial" w:cs="Arial"/>
        </w:rPr>
        <w:t>izvođenje</w:t>
      </w:r>
      <w:proofErr w:type="gramEnd"/>
      <w:r w:rsidRPr="00BC1B84">
        <w:rPr>
          <w:rFonts w:ascii="Arial" w:eastAsia="Times New Roman" w:hAnsi="Arial" w:cs="Arial"/>
        </w:rPr>
        <w:t xml:space="preserve"> građevinskih i drugih radova bez odgovarajućeg akta Gradske uprave,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2. </w:t>
      </w:r>
      <w:proofErr w:type="gramStart"/>
      <w:r w:rsidRPr="00BC1B84">
        <w:rPr>
          <w:rFonts w:ascii="Arial" w:eastAsia="Times New Roman" w:hAnsi="Arial" w:cs="Arial"/>
        </w:rPr>
        <w:t>postavljanje</w:t>
      </w:r>
      <w:proofErr w:type="gramEnd"/>
      <w:r w:rsidRPr="00BC1B84">
        <w:rPr>
          <w:rFonts w:ascii="Arial" w:eastAsia="Times New Roman" w:hAnsi="Arial" w:cs="Arial"/>
        </w:rPr>
        <w:t xml:space="preserve"> instalacija drugih infrastrukturnih objekata i uređaja i,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3. </w:t>
      </w:r>
      <w:proofErr w:type="gramStart"/>
      <w:r w:rsidRPr="00BC1B84">
        <w:rPr>
          <w:rFonts w:ascii="Arial" w:eastAsia="Times New Roman" w:hAnsi="Arial" w:cs="Arial"/>
        </w:rPr>
        <w:t>koristiti</w:t>
      </w:r>
      <w:proofErr w:type="gramEnd"/>
      <w:r w:rsidRPr="00BC1B84">
        <w:rPr>
          <w:rFonts w:ascii="Arial" w:eastAsia="Times New Roman" w:hAnsi="Arial" w:cs="Arial"/>
        </w:rPr>
        <w:t xml:space="preserve"> ih suprotno nameni. </w:t>
      </w:r>
    </w:p>
    <w:p w:rsidR="00BC1B84" w:rsidRPr="00BC1B84" w:rsidRDefault="00BC1B84" w:rsidP="00BC1B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9" w:name="str_8"/>
      <w:bookmarkEnd w:id="39"/>
      <w:r w:rsidRPr="00BC1B84">
        <w:rPr>
          <w:rFonts w:ascii="Arial" w:eastAsia="Times New Roman" w:hAnsi="Arial" w:cs="Arial"/>
          <w:sz w:val="31"/>
          <w:szCs w:val="31"/>
        </w:rPr>
        <w:t xml:space="preserve">VIII NADZOR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33"/>
      <w:bookmarkEnd w:id="40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33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Nadzor </w:t>
      </w:r>
      <w:proofErr w:type="gramStart"/>
      <w:r w:rsidRPr="00BC1B84">
        <w:rPr>
          <w:rFonts w:ascii="Arial" w:eastAsia="Times New Roman" w:hAnsi="Arial" w:cs="Arial"/>
        </w:rPr>
        <w:t>nad</w:t>
      </w:r>
      <w:proofErr w:type="gramEnd"/>
      <w:r w:rsidRPr="00BC1B84">
        <w:rPr>
          <w:rFonts w:ascii="Arial" w:eastAsia="Times New Roman" w:hAnsi="Arial" w:cs="Arial"/>
        </w:rPr>
        <w:t xml:space="preserve"> sprovođenjem ove odluke vrši Gradska uprava.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clan_34"/>
      <w:bookmarkEnd w:id="41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34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Poslove inspekcijskog nadzora </w:t>
      </w:r>
      <w:proofErr w:type="gramStart"/>
      <w:r w:rsidRPr="00BC1B84">
        <w:rPr>
          <w:rFonts w:ascii="Arial" w:eastAsia="Times New Roman" w:hAnsi="Arial" w:cs="Arial"/>
        </w:rPr>
        <w:t>nad</w:t>
      </w:r>
      <w:proofErr w:type="gramEnd"/>
      <w:r w:rsidRPr="00BC1B84">
        <w:rPr>
          <w:rFonts w:ascii="Arial" w:eastAsia="Times New Roman" w:hAnsi="Arial" w:cs="Arial"/>
        </w:rPr>
        <w:t xml:space="preserve"> primenom ove odluke, obavlja komunalni inspektor.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Komunalno-policijske poslove obavlja komunalni policajac.</w:t>
      </w:r>
      <w:proofErr w:type="gramEnd"/>
      <w:r w:rsidRPr="00BC1B84">
        <w:rPr>
          <w:rFonts w:ascii="Arial" w:eastAsia="Times New Roman" w:hAnsi="Arial" w:cs="Arial"/>
        </w:rPr>
        <w:t xml:space="preserve">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Komunalni policajac u obavljanju komunalno-policijskih poslova, pored zakonom utvrđenih ovlašćenja, izriče mandatnu kaznu i podnosi zahtev za vođenje prekršajnog postupka za prekršaje propisane ovom odlukom.</w:t>
      </w:r>
      <w:proofErr w:type="gramEnd"/>
      <w:r w:rsidRPr="00BC1B84">
        <w:rPr>
          <w:rFonts w:ascii="Arial" w:eastAsia="Times New Roman" w:hAnsi="Arial" w:cs="Arial"/>
        </w:rPr>
        <w:t xml:space="preserve">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Ukoliko komunalni policajac u obavljanju komunalno-policijskih poslova, uoči povredu propisa iz nadležnosti drugog organa, obavestiće odmah o tome, pisanim putem, nadležni organ.</w:t>
      </w:r>
      <w:proofErr w:type="gramEnd"/>
      <w:r w:rsidRPr="00BC1B84">
        <w:rPr>
          <w:rFonts w:ascii="Arial" w:eastAsia="Times New Roman" w:hAnsi="Arial" w:cs="Arial"/>
        </w:rPr>
        <w:t xml:space="preserve"> </w:t>
      </w:r>
    </w:p>
    <w:p w:rsidR="00BC1B84" w:rsidRPr="00BC1B84" w:rsidRDefault="00BC1B84" w:rsidP="00BC1B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2" w:name="str_9"/>
      <w:bookmarkEnd w:id="42"/>
      <w:r w:rsidRPr="00BC1B84">
        <w:rPr>
          <w:rFonts w:ascii="Arial" w:eastAsia="Times New Roman" w:hAnsi="Arial" w:cs="Arial"/>
          <w:sz w:val="31"/>
          <w:szCs w:val="31"/>
        </w:rPr>
        <w:t xml:space="preserve">IX KAZNENE ODREDBE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clan_35"/>
      <w:bookmarkEnd w:id="43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35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>Novčanom kaznom od 50.000,00 dinara do 1.000.000</w:t>
      </w:r>
      <w:proofErr w:type="gramStart"/>
      <w:r w:rsidRPr="00BC1B84">
        <w:rPr>
          <w:rFonts w:ascii="Arial" w:eastAsia="Times New Roman" w:hAnsi="Arial" w:cs="Arial"/>
        </w:rPr>
        <w:t>,00</w:t>
      </w:r>
      <w:proofErr w:type="gramEnd"/>
      <w:r w:rsidRPr="00BC1B84">
        <w:rPr>
          <w:rFonts w:ascii="Arial" w:eastAsia="Times New Roman" w:hAnsi="Arial" w:cs="Arial"/>
        </w:rPr>
        <w:t xml:space="preserve"> dinara kazniće se za prekršaj Preduzeće ako: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1. </w:t>
      </w:r>
      <w:proofErr w:type="gramStart"/>
      <w:r w:rsidRPr="00BC1B84">
        <w:rPr>
          <w:rFonts w:ascii="Arial" w:eastAsia="Times New Roman" w:hAnsi="Arial" w:cs="Arial"/>
        </w:rPr>
        <w:t>ne</w:t>
      </w:r>
      <w:proofErr w:type="gramEnd"/>
      <w:r w:rsidRPr="00BC1B84">
        <w:rPr>
          <w:rFonts w:ascii="Arial" w:eastAsia="Times New Roman" w:hAnsi="Arial" w:cs="Arial"/>
        </w:rPr>
        <w:t xml:space="preserve"> donese godišnji Program obavljanja dimničarskih usluga (član 12),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2. </w:t>
      </w:r>
      <w:proofErr w:type="gramStart"/>
      <w:r w:rsidRPr="00BC1B84">
        <w:rPr>
          <w:rFonts w:ascii="Arial" w:eastAsia="Times New Roman" w:hAnsi="Arial" w:cs="Arial"/>
        </w:rPr>
        <w:t>ne</w:t>
      </w:r>
      <w:proofErr w:type="gramEnd"/>
      <w:r w:rsidRPr="00BC1B84">
        <w:rPr>
          <w:rFonts w:ascii="Arial" w:eastAsia="Times New Roman" w:hAnsi="Arial" w:cs="Arial"/>
        </w:rPr>
        <w:t xml:space="preserve"> kontroliše i ne čisti dimovodne i ložišne objekte i uređaje u propisanim vremenskim razmacima (član 13.),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lastRenderedPageBreak/>
        <w:t xml:space="preserve">3. </w:t>
      </w:r>
      <w:proofErr w:type="gramStart"/>
      <w:r w:rsidRPr="00BC1B84">
        <w:rPr>
          <w:rFonts w:ascii="Arial" w:eastAsia="Times New Roman" w:hAnsi="Arial" w:cs="Arial"/>
        </w:rPr>
        <w:t>ne</w:t>
      </w:r>
      <w:proofErr w:type="gramEnd"/>
      <w:r w:rsidRPr="00BC1B84">
        <w:rPr>
          <w:rFonts w:ascii="Arial" w:eastAsia="Times New Roman" w:hAnsi="Arial" w:cs="Arial"/>
        </w:rPr>
        <w:t xml:space="preserve"> vrši redovnu kontrolu i čišćenje ventilacionih kanala i uređaja u propisanim vremenskim razmacima (član 14.),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4. </w:t>
      </w:r>
      <w:proofErr w:type="gramStart"/>
      <w:r w:rsidRPr="00BC1B84">
        <w:rPr>
          <w:rFonts w:ascii="Arial" w:eastAsia="Times New Roman" w:hAnsi="Arial" w:cs="Arial"/>
        </w:rPr>
        <w:t>na</w:t>
      </w:r>
      <w:proofErr w:type="gramEnd"/>
      <w:r w:rsidRPr="00BC1B84">
        <w:rPr>
          <w:rFonts w:ascii="Arial" w:eastAsia="Times New Roman" w:hAnsi="Arial" w:cs="Arial"/>
        </w:rPr>
        <w:t xml:space="preserve"> zahtev korisnika usluge ne izvrši kontrolu ispravnosti dimovodnih i ložišnih objekata i uređaja i ne postupi u skladu sa članom 15. </w:t>
      </w:r>
      <w:proofErr w:type="gramStart"/>
      <w:r w:rsidRPr="00BC1B84">
        <w:rPr>
          <w:rFonts w:ascii="Arial" w:eastAsia="Times New Roman" w:hAnsi="Arial" w:cs="Arial"/>
        </w:rPr>
        <w:t>ove</w:t>
      </w:r>
      <w:proofErr w:type="gramEnd"/>
      <w:r w:rsidRPr="00BC1B84">
        <w:rPr>
          <w:rFonts w:ascii="Arial" w:eastAsia="Times New Roman" w:hAnsi="Arial" w:cs="Arial"/>
        </w:rPr>
        <w:t xml:space="preserve"> odluke,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5. </w:t>
      </w:r>
      <w:proofErr w:type="gramStart"/>
      <w:r w:rsidRPr="00BC1B84">
        <w:rPr>
          <w:rFonts w:ascii="Arial" w:eastAsia="Times New Roman" w:hAnsi="Arial" w:cs="Arial"/>
        </w:rPr>
        <w:t>ne</w:t>
      </w:r>
      <w:proofErr w:type="gramEnd"/>
      <w:r w:rsidRPr="00BC1B84">
        <w:rPr>
          <w:rFonts w:ascii="Arial" w:eastAsia="Times New Roman" w:hAnsi="Arial" w:cs="Arial"/>
        </w:rPr>
        <w:t xml:space="preserve"> postupi u skladu sa članom 16. </w:t>
      </w:r>
      <w:proofErr w:type="gramStart"/>
      <w:r w:rsidRPr="00BC1B84">
        <w:rPr>
          <w:rFonts w:ascii="Arial" w:eastAsia="Times New Roman" w:hAnsi="Arial" w:cs="Arial"/>
        </w:rPr>
        <w:t>ove</w:t>
      </w:r>
      <w:proofErr w:type="gramEnd"/>
      <w:r w:rsidRPr="00BC1B84">
        <w:rPr>
          <w:rFonts w:ascii="Arial" w:eastAsia="Times New Roman" w:hAnsi="Arial" w:cs="Arial"/>
        </w:rPr>
        <w:t xml:space="preserve"> odluke,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6. </w:t>
      </w:r>
      <w:proofErr w:type="gramStart"/>
      <w:r w:rsidRPr="00BC1B84">
        <w:rPr>
          <w:rFonts w:ascii="Arial" w:eastAsia="Times New Roman" w:hAnsi="Arial" w:cs="Arial"/>
        </w:rPr>
        <w:t>ne</w:t>
      </w:r>
      <w:proofErr w:type="gramEnd"/>
      <w:r w:rsidRPr="00BC1B84">
        <w:rPr>
          <w:rFonts w:ascii="Arial" w:eastAsia="Times New Roman" w:hAnsi="Arial" w:cs="Arial"/>
        </w:rPr>
        <w:t xml:space="preserve"> donese godišnji Plan (član 18),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7. </w:t>
      </w:r>
      <w:proofErr w:type="gramStart"/>
      <w:r w:rsidRPr="00BC1B84">
        <w:rPr>
          <w:rFonts w:ascii="Arial" w:eastAsia="Times New Roman" w:hAnsi="Arial" w:cs="Arial"/>
        </w:rPr>
        <w:t>ne</w:t>
      </w:r>
      <w:proofErr w:type="gramEnd"/>
      <w:r w:rsidRPr="00BC1B84">
        <w:rPr>
          <w:rFonts w:ascii="Arial" w:eastAsia="Times New Roman" w:hAnsi="Arial" w:cs="Arial"/>
        </w:rPr>
        <w:t xml:space="preserve"> obaveštava korisnike usluge o vremenu obavljanja dimničarske usluge na način iz člana 19. </w:t>
      </w:r>
      <w:proofErr w:type="gramStart"/>
      <w:r w:rsidRPr="00BC1B84">
        <w:rPr>
          <w:rFonts w:ascii="Arial" w:eastAsia="Times New Roman" w:hAnsi="Arial" w:cs="Arial"/>
        </w:rPr>
        <w:t>ove</w:t>
      </w:r>
      <w:proofErr w:type="gramEnd"/>
      <w:r w:rsidRPr="00BC1B84">
        <w:rPr>
          <w:rFonts w:ascii="Arial" w:eastAsia="Times New Roman" w:hAnsi="Arial" w:cs="Arial"/>
        </w:rPr>
        <w:t xml:space="preserve"> odluke,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8. </w:t>
      </w:r>
      <w:proofErr w:type="gramStart"/>
      <w:r w:rsidRPr="00BC1B84">
        <w:rPr>
          <w:rFonts w:ascii="Arial" w:eastAsia="Times New Roman" w:hAnsi="Arial" w:cs="Arial"/>
        </w:rPr>
        <w:t>ne</w:t>
      </w:r>
      <w:proofErr w:type="gramEnd"/>
      <w:r w:rsidRPr="00BC1B84">
        <w:rPr>
          <w:rFonts w:ascii="Arial" w:eastAsia="Times New Roman" w:hAnsi="Arial" w:cs="Arial"/>
        </w:rPr>
        <w:t xml:space="preserve"> vodi evidenciju u skladu sa čl. 21. </w:t>
      </w:r>
      <w:proofErr w:type="gramStart"/>
      <w:r w:rsidRPr="00BC1B84">
        <w:rPr>
          <w:rFonts w:ascii="Arial" w:eastAsia="Times New Roman" w:hAnsi="Arial" w:cs="Arial"/>
        </w:rPr>
        <w:t>i</w:t>
      </w:r>
      <w:proofErr w:type="gramEnd"/>
      <w:r w:rsidRPr="00BC1B84">
        <w:rPr>
          <w:rFonts w:ascii="Arial" w:eastAsia="Times New Roman" w:hAnsi="Arial" w:cs="Arial"/>
        </w:rPr>
        <w:t xml:space="preserve"> 22. </w:t>
      </w:r>
      <w:proofErr w:type="gramStart"/>
      <w:r w:rsidRPr="00BC1B84">
        <w:rPr>
          <w:rFonts w:ascii="Arial" w:eastAsia="Times New Roman" w:hAnsi="Arial" w:cs="Arial"/>
        </w:rPr>
        <w:t>ove</w:t>
      </w:r>
      <w:proofErr w:type="gramEnd"/>
      <w:r w:rsidRPr="00BC1B84">
        <w:rPr>
          <w:rFonts w:ascii="Arial" w:eastAsia="Times New Roman" w:hAnsi="Arial" w:cs="Arial"/>
        </w:rPr>
        <w:t xml:space="preserve"> odluke,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9. </w:t>
      </w:r>
      <w:proofErr w:type="gramStart"/>
      <w:r w:rsidRPr="00BC1B84">
        <w:rPr>
          <w:rFonts w:ascii="Arial" w:eastAsia="Times New Roman" w:hAnsi="Arial" w:cs="Arial"/>
        </w:rPr>
        <w:t>ne</w:t>
      </w:r>
      <w:proofErr w:type="gramEnd"/>
      <w:r w:rsidRPr="00BC1B84">
        <w:rPr>
          <w:rFonts w:ascii="Arial" w:eastAsia="Times New Roman" w:hAnsi="Arial" w:cs="Arial"/>
        </w:rPr>
        <w:t xml:space="preserve"> čuva podatke u skladu sa članom 23. </w:t>
      </w:r>
      <w:proofErr w:type="gramStart"/>
      <w:r w:rsidRPr="00BC1B84">
        <w:rPr>
          <w:rFonts w:ascii="Arial" w:eastAsia="Times New Roman" w:hAnsi="Arial" w:cs="Arial"/>
        </w:rPr>
        <w:t>ove</w:t>
      </w:r>
      <w:proofErr w:type="gramEnd"/>
      <w:r w:rsidRPr="00BC1B84">
        <w:rPr>
          <w:rFonts w:ascii="Arial" w:eastAsia="Times New Roman" w:hAnsi="Arial" w:cs="Arial"/>
        </w:rPr>
        <w:t xml:space="preserve"> odluke,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10. </w:t>
      </w:r>
      <w:proofErr w:type="gramStart"/>
      <w:r w:rsidRPr="00BC1B84">
        <w:rPr>
          <w:rFonts w:ascii="Arial" w:eastAsia="Times New Roman" w:hAnsi="Arial" w:cs="Arial"/>
        </w:rPr>
        <w:t>ne</w:t>
      </w:r>
      <w:proofErr w:type="gramEnd"/>
      <w:r w:rsidRPr="00BC1B84">
        <w:rPr>
          <w:rFonts w:ascii="Arial" w:eastAsia="Times New Roman" w:hAnsi="Arial" w:cs="Arial"/>
        </w:rPr>
        <w:t xml:space="preserve"> preduzme mere na otklanjanju uzroka poremećaja, odnosno prekida u obavljanju dimničarskih usluga (član 28. stav. 1),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11. </w:t>
      </w:r>
      <w:proofErr w:type="gramStart"/>
      <w:r w:rsidRPr="00BC1B84">
        <w:rPr>
          <w:rFonts w:ascii="Arial" w:eastAsia="Times New Roman" w:hAnsi="Arial" w:cs="Arial"/>
        </w:rPr>
        <w:t>ne</w:t>
      </w:r>
      <w:proofErr w:type="gramEnd"/>
      <w:r w:rsidRPr="00BC1B84">
        <w:rPr>
          <w:rFonts w:ascii="Arial" w:eastAsia="Times New Roman" w:hAnsi="Arial" w:cs="Arial"/>
        </w:rPr>
        <w:t xml:space="preserve"> obaveštava Gradsku upravu o razlozima poremećaja ili prekida u obavljanju dimničarskih usluga, kao i o preduzetim merama (član 30.).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Za prekršaj iz stava 1.</w:t>
      </w:r>
      <w:proofErr w:type="gramEnd"/>
      <w:r w:rsidRPr="00BC1B84">
        <w:rPr>
          <w:rFonts w:ascii="Arial" w:eastAsia="Times New Roman" w:hAnsi="Arial" w:cs="Arial"/>
        </w:rPr>
        <w:t xml:space="preserve"> </w:t>
      </w:r>
      <w:proofErr w:type="gramStart"/>
      <w:r w:rsidRPr="00BC1B84">
        <w:rPr>
          <w:rFonts w:ascii="Arial" w:eastAsia="Times New Roman" w:hAnsi="Arial" w:cs="Arial"/>
        </w:rPr>
        <w:t>ovog</w:t>
      </w:r>
      <w:proofErr w:type="gramEnd"/>
      <w:r w:rsidRPr="00BC1B84">
        <w:rPr>
          <w:rFonts w:ascii="Arial" w:eastAsia="Times New Roman" w:hAnsi="Arial" w:cs="Arial"/>
        </w:rPr>
        <w:t xml:space="preserve"> člana kazniće se i odgovorno lice u Preduzeću novčanom kaznom od 2.500,00 dinara do 75.000,00 dinara.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clan_36"/>
      <w:bookmarkEnd w:id="44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36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>Novčanom kaznom od 50.000,00 do 1.000.000</w:t>
      </w:r>
      <w:proofErr w:type="gramStart"/>
      <w:r w:rsidRPr="00BC1B84">
        <w:rPr>
          <w:rFonts w:ascii="Arial" w:eastAsia="Times New Roman" w:hAnsi="Arial" w:cs="Arial"/>
        </w:rPr>
        <w:t>,00</w:t>
      </w:r>
      <w:proofErr w:type="gramEnd"/>
      <w:r w:rsidRPr="00BC1B84">
        <w:rPr>
          <w:rFonts w:ascii="Arial" w:eastAsia="Times New Roman" w:hAnsi="Arial" w:cs="Arial"/>
        </w:rPr>
        <w:t xml:space="preserve"> dinara kazniće se za prekršaj korisnik usluge - pravno lice ako: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1. </w:t>
      </w:r>
      <w:proofErr w:type="gramStart"/>
      <w:r w:rsidRPr="00BC1B84">
        <w:rPr>
          <w:rFonts w:ascii="Arial" w:eastAsia="Times New Roman" w:hAnsi="Arial" w:cs="Arial"/>
        </w:rPr>
        <w:t>ne</w:t>
      </w:r>
      <w:proofErr w:type="gramEnd"/>
      <w:r w:rsidRPr="00BC1B84">
        <w:rPr>
          <w:rFonts w:ascii="Arial" w:eastAsia="Times New Roman" w:hAnsi="Arial" w:cs="Arial"/>
        </w:rPr>
        <w:t xml:space="preserve"> omogući kontrolu, i čišćenje dimovodnih i ložišnih objekata i uređaja, ventilacionih kanala i uređaja i spaljivanje čađi u utvrđenim vremenskim razmacima (član 24.)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2. </w:t>
      </w:r>
      <w:proofErr w:type="gramStart"/>
      <w:r w:rsidRPr="00BC1B84">
        <w:rPr>
          <w:rFonts w:ascii="Arial" w:eastAsia="Times New Roman" w:hAnsi="Arial" w:cs="Arial"/>
        </w:rPr>
        <w:t>ako</w:t>
      </w:r>
      <w:proofErr w:type="gramEnd"/>
      <w:r w:rsidRPr="00BC1B84">
        <w:rPr>
          <w:rFonts w:ascii="Arial" w:eastAsia="Times New Roman" w:hAnsi="Arial" w:cs="Arial"/>
        </w:rPr>
        <w:t xml:space="preserve"> dimovodne i ložišne objekte i uređaje i ventilacione kanale i uređaje, koristi suprotno nameni, na način koji ugrožava bezbednost građana i stvara opasnost od požara.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Za prekršaj iz stava 1.</w:t>
      </w:r>
      <w:proofErr w:type="gramEnd"/>
      <w:r w:rsidRPr="00BC1B84">
        <w:rPr>
          <w:rFonts w:ascii="Arial" w:eastAsia="Times New Roman" w:hAnsi="Arial" w:cs="Arial"/>
        </w:rPr>
        <w:t xml:space="preserve"> </w:t>
      </w:r>
      <w:proofErr w:type="gramStart"/>
      <w:r w:rsidRPr="00BC1B84">
        <w:rPr>
          <w:rFonts w:ascii="Arial" w:eastAsia="Times New Roman" w:hAnsi="Arial" w:cs="Arial"/>
        </w:rPr>
        <w:t>ovog</w:t>
      </w:r>
      <w:proofErr w:type="gramEnd"/>
      <w:r w:rsidRPr="00BC1B84">
        <w:rPr>
          <w:rFonts w:ascii="Arial" w:eastAsia="Times New Roman" w:hAnsi="Arial" w:cs="Arial"/>
        </w:rPr>
        <w:t xml:space="preserve"> člana kazniće se i fizičko lice i odgovorno lice u pravnom licu novčanom kaznom od 2.500,00 dinara do 75.000,00 dinara.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37"/>
      <w:bookmarkEnd w:id="45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37 </w:t>
      </w:r>
    </w:p>
    <w:p w:rsid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BC1B84">
        <w:rPr>
          <w:rFonts w:ascii="Arial" w:eastAsia="Times New Roman" w:hAnsi="Arial" w:cs="Arial"/>
        </w:rPr>
        <w:t>Za prekršaje propisane ovom odlukom mandatna kazna za fizičko lice i odgovorno lice u pravnom licu iznosi 5.000,00 dinara, a za pravna lica iznosi 20.000,00 dinara.</w:t>
      </w:r>
      <w:proofErr w:type="gramEnd"/>
      <w:r w:rsidRPr="00BC1B84">
        <w:rPr>
          <w:rFonts w:ascii="Arial" w:eastAsia="Times New Roman" w:hAnsi="Arial" w:cs="Arial"/>
        </w:rPr>
        <w:t xml:space="preserve"> </w:t>
      </w:r>
    </w:p>
    <w:p w:rsid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BC1B84" w:rsidRPr="00BC1B84" w:rsidRDefault="00BC1B84" w:rsidP="00BC1B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6" w:name="str_10"/>
      <w:bookmarkEnd w:id="46"/>
      <w:r w:rsidRPr="00BC1B84">
        <w:rPr>
          <w:rFonts w:ascii="Arial" w:eastAsia="Times New Roman" w:hAnsi="Arial" w:cs="Arial"/>
          <w:sz w:val="31"/>
          <w:szCs w:val="31"/>
        </w:rPr>
        <w:lastRenderedPageBreak/>
        <w:t xml:space="preserve">X PRELAZNE I ZAVRŠNE ODREDBE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clan_38"/>
      <w:bookmarkEnd w:id="47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38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Preduzeće je dužno da donese Program i Plan čišćenja dimovodnih i ložišnih objekata i uređaja i ventilacionih kanala i uređaja za period </w:t>
      </w:r>
      <w:proofErr w:type="gramStart"/>
      <w:r w:rsidRPr="00BC1B84">
        <w:rPr>
          <w:rFonts w:ascii="Arial" w:eastAsia="Times New Roman" w:hAnsi="Arial" w:cs="Arial"/>
        </w:rPr>
        <w:t>od</w:t>
      </w:r>
      <w:proofErr w:type="gramEnd"/>
      <w:r w:rsidRPr="00BC1B84">
        <w:rPr>
          <w:rFonts w:ascii="Arial" w:eastAsia="Times New Roman" w:hAnsi="Arial" w:cs="Arial"/>
        </w:rPr>
        <w:t xml:space="preserve"> 1. </w:t>
      </w:r>
      <w:proofErr w:type="gramStart"/>
      <w:r w:rsidRPr="00BC1B84">
        <w:rPr>
          <w:rFonts w:ascii="Arial" w:eastAsia="Times New Roman" w:hAnsi="Arial" w:cs="Arial"/>
        </w:rPr>
        <w:t>jula</w:t>
      </w:r>
      <w:proofErr w:type="gramEnd"/>
      <w:r w:rsidRPr="00BC1B84">
        <w:rPr>
          <w:rFonts w:ascii="Arial" w:eastAsia="Times New Roman" w:hAnsi="Arial" w:cs="Arial"/>
        </w:rPr>
        <w:t xml:space="preserve"> do 31. </w:t>
      </w:r>
      <w:proofErr w:type="gramStart"/>
      <w:r w:rsidRPr="00BC1B84">
        <w:rPr>
          <w:rFonts w:ascii="Arial" w:eastAsia="Times New Roman" w:hAnsi="Arial" w:cs="Arial"/>
        </w:rPr>
        <w:t>decembra</w:t>
      </w:r>
      <w:proofErr w:type="gramEnd"/>
      <w:r w:rsidRPr="00BC1B84">
        <w:rPr>
          <w:rFonts w:ascii="Arial" w:eastAsia="Times New Roman" w:hAnsi="Arial" w:cs="Arial"/>
        </w:rPr>
        <w:t xml:space="preserve"> 2013. </w:t>
      </w:r>
      <w:proofErr w:type="gramStart"/>
      <w:r w:rsidRPr="00BC1B84">
        <w:rPr>
          <w:rFonts w:ascii="Arial" w:eastAsia="Times New Roman" w:hAnsi="Arial" w:cs="Arial"/>
        </w:rPr>
        <w:t>godine</w:t>
      </w:r>
      <w:proofErr w:type="gramEnd"/>
      <w:r w:rsidRPr="00BC1B84">
        <w:rPr>
          <w:rFonts w:ascii="Arial" w:eastAsia="Times New Roman" w:hAnsi="Arial" w:cs="Arial"/>
        </w:rPr>
        <w:t xml:space="preserve"> u roku od 30 dana od dana stupanja na snagu ove odluke, uz saglasnost Gradskog veća. </w:t>
      </w:r>
    </w:p>
    <w:p w:rsidR="00BC1B84" w:rsidRPr="00BC1B84" w:rsidRDefault="00BC1B84" w:rsidP="00BC1B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39"/>
      <w:bookmarkEnd w:id="48"/>
      <w:r w:rsidRPr="00BC1B84">
        <w:rPr>
          <w:rFonts w:ascii="Arial" w:eastAsia="Times New Roman" w:hAnsi="Arial" w:cs="Arial"/>
          <w:b/>
          <w:bCs/>
          <w:sz w:val="24"/>
          <w:szCs w:val="24"/>
        </w:rPr>
        <w:t xml:space="preserve">Član 39 </w:t>
      </w:r>
    </w:p>
    <w:p w:rsidR="00BC1B84" w:rsidRPr="00BC1B84" w:rsidRDefault="00BC1B84" w:rsidP="00BC1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C1B84">
        <w:rPr>
          <w:rFonts w:ascii="Arial" w:eastAsia="Times New Roman" w:hAnsi="Arial" w:cs="Arial"/>
        </w:rPr>
        <w:t xml:space="preserve">Ova odluka stupa </w:t>
      </w:r>
      <w:proofErr w:type="gramStart"/>
      <w:r w:rsidRPr="00BC1B84">
        <w:rPr>
          <w:rFonts w:ascii="Arial" w:eastAsia="Times New Roman" w:hAnsi="Arial" w:cs="Arial"/>
        </w:rPr>
        <w:t>na</w:t>
      </w:r>
      <w:proofErr w:type="gramEnd"/>
      <w:r w:rsidRPr="00BC1B84">
        <w:rPr>
          <w:rFonts w:ascii="Arial" w:eastAsia="Times New Roman" w:hAnsi="Arial" w:cs="Arial"/>
        </w:rPr>
        <w:t xml:space="preserve"> snagu narednog dana od dana objavljivanja u "Službenom listu Grada Novog Sada", a primenjivaće se o</w:t>
      </w:r>
      <w:bookmarkStart w:id="49" w:name="_GoBack"/>
      <w:bookmarkEnd w:id="49"/>
      <w:r w:rsidRPr="00BC1B84">
        <w:rPr>
          <w:rFonts w:ascii="Arial" w:eastAsia="Times New Roman" w:hAnsi="Arial" w:cs="Arial"/>
        </w:rPr>
        <w:t xml:space="preserve">d 1. </w:t>
      </w:r>
      <w:proofErr w:type="gramStart"/>
      <w:r w:rsidRPr="00BC1B84">
        <w:rPr>
          <w:rFonts w:ascii="Arial" w:eastAsia="Times New Roman" w:hAnsi="Arial" w:cs="Arial"/>
        </w:rPr>
        <w:t>jula</w:t>
      </w:r>
      <w:proofErr w:type="gramEnd"/>
      <w:r w:rsidRPr="00BC1B84">
        <w:rPr>
          <w:rFonts w:ascii="Arial" w:eastAsia="Times New Roman" w:hAnsi="Arial" w:cs="Arial"/>
        </w:rPr>
        <w:t xml:space="preserve"> 2013. </w:t>
      </w:r>
      <w:proofErr w:type="gramStart"/>
      <w:r w:rsidRPr="00BC1B84">
        <w:rPr>
          <w:rFonts w:ascii="Arial" w:eastAsia="Times New Roman" w:hAnsi="Arial" w:cs="Arial"/>
        </w:rPr>
        <w:t>godine</w:t>
      </w:r>
      <w:proofErr w:type="gramEnd"/>
      <w:r w:rsidRPr="00BC1B84">
        <w:rPr>
          <w:rFonts w:ascii="Arial" w:eastAsia="Times New Roman" w:hAnsi="Arial" w:cs="Arial"/>
        </w:rPr>
        <w:t xml:space="preserve">, izuzev odredbi koje se odnose na kontrolu dimovodnih i ložišnih objekata i uređaja i ventilacionih kanala i uređaja koje će se primenjivati od 1. </w:t>
      </w:r>
      <w:proofErr w:type="gramStart"/>
      <w:r w:rsidRPr="00BC1B84">
        <w:rPr>
          <w:rFonts w:ascii="Arial" w:eastAsia="Times New Roman" w:hAnsi="Arial" w:cs="Arial"/>
        </w:rPr>
        <w:t>januara</w:t>
      </w:r>
      <w:proofErr w:type="gramEnd"/>
      <w:r w:rsidRPr="00BC1B84">
        <w:rPr>
          <w:rFonts w:ascii="Arial" w:eastAsia="Times New Roman" w:hAnsi="Arial" w:cs="Arial"/>
        </w:rPr>
        <w:t xml:space="preserve"> 2014. </w:t>
      </w:r>
      <w:proofErr w:type="gramStart"/>
      <w:r w:rsidRPr="00BC1B84">
        <w:rPr>
          <w:rFonts w:ascii="Arial" w:eastAsia="Times New Roman" w:hAnsi="Arial" w:cs="Arial"/>
        </w:rPr>
        <w:t>godine</w:t>
      </w:r>
      <w:proofErr w:type="gramEnd"/>
      <w:r w:rsidRPr="00BC1B84">
        <w:rPr>
          <w:rFonts w:ascii="Arial" w:eastAsia="Times New Roman" w:hAnsi="Arial" w:cs="Arial"/>
        </w:rPr>
        <w:t>.</w:t>
      </w:r>
    </w:p>
    <w:p w:rsidR="003E5B32" w:rsidRDefault="003E5B32"/>
    <w:sectPr w:rsidR="003E5B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28" w:rsidRDefault="00EB6628" w:rsidP="00BC1B84">
      <w:pPr>
        <w:spacing w:after="0" w:line="240" w:lineRule="auto"/>
      </w:pPr>
      <w:r>
        <w:separator/>
      </w:r>
    </w:p>
  </w:endnote>
  <w:endnote w:type="continuationSeparator" w:id="0">
    <w:p w:rsidR="00EB6628" w:rsidRDefault="00EB6628" w:rsidP="00BC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86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B84" w:rsidRDefault="00BC1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B84" w:rsidRDefault="00BC1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28" w:rsidRDefault="00EB6628" w:rsidP="00BC1B84">
      <w:pPr>
        <w:spacing w:after="0" w:line="240" w:lineRule="auto"/>
      </w:pPr>
      <w:r>
        <w:separator/>
      </w:r>
    </w:p>
  </w:footnote>
  <w:footnote w:type="continuationSeparator" w:id="0">
    <w:p w:rsidR="00EB6628" w:rsidRDefault="00EB6628" w:rsidP="00BC1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1D"/>
    <w:rsid w:val="001B111D"/>
    <w:rsid w:val="003E5B32"/>
    <w:rsid w:val="00BC1B84"/>
    <w:rsid w:val="00E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84"/>
  </w:style>
  <w:style w:type="paragraph" w:styleId="Footer">
    <w:name w:val="footer"/>
    <w:basedOn w:val="Normal"/>
    <w:link w:val="FooterChar"/>
    <w:uiPriority w:val="99"/>
    <w:unhideWhenUsed/>
    <w:rsid w:val="00BC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84"/>
  </w:style>
  <w:style w:type="paragraph" w:styleId="Footer">
    <w:name w:val="footer"/>
    <w:basedOn w:val="Normal"/>
    <w:link w:val="FooterChar"/>
    <w:uiPriority w:val="99"/>
    <w:unhideWhenUsed/>
    <w:rsid w:val="00BC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2681</Words>
  <Characters>15285</Characters>
  <Application>Microsoft Office Word</Application>
  <DocSecurity>0</DocSecurity>
  <Lines>127</Lines>
  <Paragraphs>35</Paragraphs>
  <ScaleCrop>false</ScaleCrop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Josic</dc:creator>
  <cp:keywords/>
  <dc:description/>
  <cp:lastModifiedBy>Zdravko Josic</cp:lastModifiedBy>
  <cp:revision>3</cp:revision>
  <dcterms:created xsi:type="dcterms:W3CDTF">2013-06-12T09:10:00Z</dcterms:created>
  <dcterms:modified xsi:type="dcterms:W3CDTF">2013-06-12T09:12:00Z</dcterms:modified>
</cp:coreProperties>
</file>