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Latn-CS"/>
        </w:rPr>
      </w:pP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417F11" w:rsidRPr="00AA5B9D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>
        <w:rPr>
          <w:rFonts w:ascii="Arial" w:hAnsi="Arial" w:cs="Arial"/>
          <w:b/>
          <w:sz w:val="23"/>
          <w:szCs w:val="25"/>
          <w:lang w:val="sr-Cyrl-RS"/>
        </w:rPr>
        <w:br/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21115A">
        <w:rPr>
          <w:rFonts w:ascii="Arial" w:hAnsi="Arial" w:cs="Arial"/>
          <w:b/>
          <w:sz w:val="23"/>
          <w:szCs w:val="25"/>
          <w:lang w:val="sr-Cyrl-CS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417F11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E85EBC" w:rsidRDefault="00417F11" w:rsidP="0041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Latn-CS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417F11" w:rsidRPr="00AA5B9D" w:rsidRDefault="00417F11" w:rsidP="00417F11">
      <w:pPr>
        <w:rPr>
          <w:rFonts w:ascii="Arial" w:hAnsi="Arial" w:cs="Arial"/>
          <w:b/>
          <w:sz w:val="18"/>
          <w:szCs w:val="20"/>
          <w:lang w:val="sr-Cyrl-CS"/>
        </w:rPr>
      </w:pPr>
    </w:p>
    <w:p w:rsidR="00417F11" w:rsidRPr="00AA5B9D" w:rsidRDefault="00417F11" w:rsidP="00417F11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21115A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="00417F11"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2D1902" w:rsidRDefault="00417F11" w:rsidP="00417F11">
      <w:pPr>
        <w:spacing w:before="120"/>
        <w:rPr>
          <w:rFonts w:ascii="Arial" w:hAnsi="Arial" w:cs="Arial"/>
          <w:i/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417F11" w:rsidRDefault="00417F11" w:rsidP="00417F11">
      <w:pPr>
        <w:rPr>
          <w:sz w:val="18"/>
          <w:szCs w:val="18"/>
          <w:lang w:val="sr-Latn-CS"/>
        </w:rPr>
      </w:pPr>
    </w:p>
    <w:p w:rsidR="00417F11" w:rsidRPr="00E85EBC" w:rsidRDefault="00417F11" w:rsidP="00417F11">
      <w:pPr>
        <w:rPr>
          <w:sz w:val="18"/>
          <w:szCs w:val="18"/>
          <w:lang w:val="sr-Latn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417F11" w:rsidRPr="00AA5B9D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417F11" w:rsidRPr="00A47DA8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7F11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417F11" w:rsidRPr="00242ACF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c>
          <w:tcPr>
            <w:tcW w:w="1000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417F11" w:rsidRPr="00AA5B9D" w:rsidTr="00886E6A">
        <w:tc>
          <w:tcPr>
            <w:tcW w:w="7130" w:type="dxa"/>
            <w:gridSpan w:val="2"/>
            <w:shd w:val="clear" w:color="auto" w:fill="D9D9D9"/>
            <w:vAlign w:val="center"/>
          </w:tcPr>
          <w:p w:rsidR="00417F11" w:rsidRPr="006E3BCC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886E6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417F11" w:rsidRDefault="00417F11" w:rsidP="00417F11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c>
          <w:tcPr>
            <w:tcW w:w="1000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417F11" w:rsidRPr="00AA5B9D" w:rsidTr="00886E6A">
        <w:tc>
          <w:tcPr>
            <w:tcW w:w="1000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417F11" w:rsidRPr="00AA5B9D" w:rsidTr="00886E6A">
        <w:tc>
          <w:tcPr>
            <w:tcW w:w="1000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rFonts w:ascii="Arial" w:hAnsi="Arial" w:cs="Arial"/>
          <w:bCs/>
          <w:sz w:val="18"/>
          <w:szCs w:val="18"/>
          <w:lang w:val="ru-RU"/>
        </w:rPr>
      </w:pPr>
    </w:p>
    <w:p w:rsidR="00417F11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</w:t>
      </w:r>
      <w:r>
        <w:rPr>
          <w:rFonts w:ascii="Arial" w:hAnsi="Arial" w:cs="Arial"/>
          <w:b/>
          <w:sz w:val="22"/>
          <w:lang w:val="sr-Cyrl-CS"/>
        </w:rPr>
        <w:br/>
        <w:t>периоду</w:t>
      </w:r>
      <w:r w:rsidRPr="00F0005E">
        <w:rPr>
          <w:rFonts w:ascii="Arial" w:hAnsi="Arial" w:cs="Arial"/>
          <w:b/>
          <w:sz w:val="22"/>
          <w:lang w:val="ru-RU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417F11" w:rsidRDefault="00417F11" w:rsidP="00417F11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</w:t>
            </w: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1000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</w:t>
            </w: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</w:t>
            </w:r>
          </w:p>
        </w:tc>
      </w:tr>
      <w:tr w:rsidR="00417F11" w:rsidRPr="00AA5B9D" w:rsidTr="00886E6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7130" w:type="dxa"/>
            <w:gridSpan w:val="2"/>
            <w:shd w:val="clear" w:color="auto" w:fill="D9D9D9"/>
            <w:vAlign w:val="center"/>
          </w:tcPr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3759B4" w:rsidRDefault="00417F11" w:rsidP="00886E6A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417F11" w:rsidRPr="00197A87" w:rsidRDefault="00417F11" w:rsidP="00417F11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7F6827" w:rsidRPr="00FF3668" w:rsidRDefault="00417F11" w:rsidP="007F6827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417F11" w:rsidRPr="008C515E" w:rsidRDefault="00417F11" w:rsidP="00417F11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lastRenderedPageBreak/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417F11" w:rsidRDefault="00417F11" w:rsidP="00417F11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0"/>
      </w:tblGrid>
      <w:tr w:rsidR="00417F11" w:rsidRPr="00AA5B9D" w:rsidTr="00886E6A">
        <w:trPr>
          <w:trHeight w:val="851"/>
        </w:trPr>
        <w:tc>
          <w:tcPr>
            <w:tcW w:w="1668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17F11" w:rsidRPr="009561B6" w:rsidRDefault="00417F11" w:rsidP="00886E6A">
            <w:pPr>
              <w:rPr>
                <w:b/>
                <w:lang w:val="sr-Cyrl-CS"/>
              </w:rPr>
            </w:pPr>
          </w:p>
          <w:p w:rsidR="00417F11" w:rsidRPr="00242ACF" w:rsidRDefault="00417F11" w:rsidP="00886E6A">
            <w:pPr>
              <w:rPr>
                <w:lang w:val="sr-Cyrl-CS"/>
              </w:rPr>
            </w:pPr>
          </w:p>
          <w:p w:rsidR="00417F11" w:rsidRPr="009561B6" w:rsidRDefault="00417F11" w:rsidP="00886E6A">
            <w:pPr>
              <w:rPr>
                <w:b/>
                <w:lang w:val="sr-Cyrl-CS"/>
              </w:rPr>
            </w:pPr>
          </w:p>
        </w:tc>
      </w:tr>
    </w:tbl>
    <w:p w:rsidR="00417F11" w:rsidRDefault="00417F11" w:rsidP="00417F11">
      <w:pPr>
        <w:rPr>
          <w:b/>
          <w:sz w:val="18"/>
          <w:szCs w:val="18"/>
          <w:lang w:val="sr-Cyrl-CS"/>
        </w:rPr>
      </w:pPr>
    </w:p>
    <w:p w:rsidR="00417F11" w:rsidRDefault="00417F11" w:rsidP="00417F11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417F11" w:rsidRPr="00AA5B9D" w:rsidTr="00886E6A">
        <w:tc>
          <w:tcPr>
            <w:tcW w:w="9828" w:type="dxa"/>
            <w:gridSpan w:val="2"/>
            <w:shd w:val="clear" w:color="auto" w:fill="D9D9D9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AA5B9D" w:rsidRDefault="00417F11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Pr="00F0005E" w:rsidRDefault="00417F11" w:rsidP="00886E6A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Pr="00AA5B9D" w:rsidRDefault="00417F11" w:rsidP="00886E6A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превенције, едукације и подизања свести грађана о штетним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последицама пушења и неконтролисане и редовне употребе алкохола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4. пројекти превенције ХИВ/АИДС-а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417F11" w:rsidRDefault="00417F11" w:rsidP="00886E6A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5. пројекти унапређења менталног здравља и превенције менталних поремећаја</w:t>
            </w:r>
          </w:p>
        </w:tc>
      </w:tr>
      <w:tr w:rsidR="00417F11" w:rsidRPr="00AA5B9D" w:rsidTr="00886E6A">
        <w:tc>
          <w:tcPr>
            <w:tcW w:w="828" w:type="dxa"/>
          </w:tcPr>
          <w:p w:rsidR="00417F11" w:rsidRPr="00AA5B9D" w:rsidRDefault="00417F11" w:rsidP="00886E6A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17F11" w:rsidRDefault="00417F11" w:rsidP="00886E6A">
            <w:pPr>
              <w:spacing w:before="120" w:after="120"/>
              <w:ind w:left="227" w:hanging="227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6. пројекти обележавања значајних датума и јубилеја у области здравства и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  <w:t>пројекти организовања здравствених кампања и стручних састанака</w:t>
            </w:r>
          </w:p>
        </w:tc>
      </w:tr>
    </w:tbl>
    <w:p w:rsidR="00FF3668" w:rsidRDefault="00FF3668" w:rsidP="00FF3668">
      <w:pPr>
        <w:outlineLvl w:val="0"/>
        <w:rPr>
          <w:rFonts w:ascii="Arial" w:hAnsi="Arial" w:cs="Arial"/>
          <w:i/>
          <w:sz w:val="18"/>
          <w:szCs w:val="20"/>
          <w:lang w:val="sr-Cyrl-CS"/>
        </w:rPr>
      </w:pPr>
    </w:p>
    <w:p w:rsidR="00FF3668" w:rsidRPr="00C861D1" w:rsidRDefault="00FF3668" w:rsidP="00FF3668">
      <w:pPr>
        <w:outlineLvl w:val="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417F11" w:rsidRPr="00E46B3F" w:rsidRDefault="00417F11" w:rsidP="00417F11">
      <w:pPr>
        <w:spacing w:before="120"/>
        <w:rPr>
          <w:sz w:val="22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1115A" w:rsidRPr="00AA5B9D" w:rsidTr="00963546">
        <w:tc>
          <w:tcPr>
            <w:tcW w:w="9828" w:type="dxa"/>
            <w:gridSpan w:val="2"/>
            <w:shd w:val="clear" w:color="auto" w:fill="D9D9D9"/>
          </w:tcPr>
          <w:p w:rsidR="0021115A" w:rsidRPr="007F6827" w:rsidRDefault="0021115A" w:rsidP="00963546">
            <w:pPr>
              <w:pStyle w:val="ListParagraph"/>
              <w:spacing w:before="180" w:after="180"/>
              <w:ind w:left="284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7F6827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равноправности:</w:t>
            </w:r>
          </w:p>
        </w:tc>
      </w:tr>
      <w:tr w:rsidR="0021115A" w:rsidRPr="00AA5B9D" w:rsidTr="00963546">
        <w:tc>
          <w:tcPr>
            <w:tcW w:w="828" w:type="dxa"/>
          </w:tcPr>
          <w:p w:rsidR="0021115A" w:rsidRPr="00647119" w:rsidRDefault="0021115A" w:rsidP="00963546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1115A" w:rsidRPr="00BB41A5" w:rsidRDefault="0021115A" w:rsidP="00963546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21115A" w:rsidRPr="00AA5B9D" w:rsidTr="00963546">
        <w:tc>
          <w:tcPr>
            <w:tcW w:w="828" w:type="dxa"/>
          </w:tcPr>
          <w:p w:rsidR="0021115A" w:rsidRPr="00AA5B9D" w:rsidRDefault="0021115A" w:rsidP="00963546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1115A" w:rsidRPr="00AA5B9D" w:rsidRDefault="0021115A" w:rsidP="00963546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21115A" w:rsidRDefault="0021115A" w:rsidP="00417F11">
      <w:pPr>
        <w:outlineLvl w:val="0"/>
        <w:rPr>
          <w:rFonts w:ascii="Arial" w:hAnsi="Arial" w:cs="Arial"/>
          <w:i/>
          <w:sz w:val="18"/>
          <w:szCs w:val="20"/>
          <w:lang w:val="sr-Cyrl-CS"/>
        </w:rPr>
      </w:pPr>
    </w:p>
    <w:p w:rsidR="00FF3668" w:rsidRPr="0021115A" w:rsidRDefault="00FF3668" w:rsidP="00FF3668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21115A" w:rsidRPr="00CD002E" w:rsidRDefault="00FF3668" w:rsidP="00FF3668">
      <w:pPr>
        <w:tabs>
          <w:tab w:val="left" w:pos="1560"/>
        </w:tabs>
        <w:outlineLvl w:val="0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ab/>
      </w:r>
    </w:p>
    <w:p w:rsidR="00417F11" w:rsidRPr="00B12B9E" w:rsidRDefault="00417F11" w:rsidP="00417F11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417F11" w:rsidRPr="00AA5B9D" w:rsidRDefault="00417F11" w:rsidP="00417F11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417F11" w:rsidRPr="00AA5B9D" w:rsidTr="00886E6A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417F11" w:rsidRPr="00AA5B9D" w:rsidTr="00886E6A">
        <w:trPr>
          <w:trHeight w:val="253"/>
        </w:trPr>
        <w:tc>
          <w:tcPr>
            <w:tcW w:w="10032" w:type="dxa"/>
          </w:tcPr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861D1" w:rsidRDefault="00C861D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C861D1" w:rsidRDefault="00C861D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21115A" w:rsidRDefault="0021115A" w:rsidP="00417F11">
      <w:pPr>
        <w:rPr>
          <w:b/>
          <w:sz w:val="18"/>
          <w:szCs w:val="18"/>
          <w:lang w:val="sr-Cyrl-CS"/>
        </w:rPr>
      </w:pPr>
    </w:p>
    <w:p w:rsidR="00C861D1" w:rsidRPr="00CD002E" w:rsidRDefault="00C861D1" w:rsidP="00417F11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417F11" w:rsidRPr="00AA5B9D" w:rsidTr="00886E6A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</w:t>
            </w: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32" w:type="dxa"/>
            <w:vAlign w:val="center"/>
          </w:tcPr>
          <w:p w:rsidR="00417F11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CD002E" w:rsidRDefault="00417F11" w:rsidP="00417F11">
      <w:pPr>
        <w:rPr>
          <w:sz w:val="18"/>
          <w:szCs w:val="18"/>
          <w:lang w:val="sr-Cyrl-CS"/>
        </w:rPr>
      </w:pPr>
    </w:p>
    <w:p w:rsidR="00417F11" w:rsidRPr="00CD002E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886E6A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417F11" w:rsidRPr="00AA5B9D" w:rsidTr="00886E6A">
        <w:trPr>
          <w:trHeight w:val="346"/>
        </w:trPr>
        <w:tc>
          <w:tcPr>
            <w:tcW w:w="10032" w:type="dxa"/>
            <w:vAlign w:val="center"/>
          </w:tcPr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417F11" w:rsidRPr="00AA5B9D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Pr="00FE03BA" w:rsidRDefault="00417F11" w:rsidP="00417F11">
      <w:pPr>
        <w:rPr>
          <w:sz w:val="18"/>
          <w:lang w:val="sr-Cyrl-CS"/>
        </w:rPr>
      </w:pPr>
    </w:p>
    <w:p w:rsidR="00417F11" w:rsidRPr="00FE03BA" w:rsidRDefault="00417F11" w:rsidP="00417F11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417F11" w:rsidRPr="00AA5B9D" w:rsidTr="00886E6A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417F11" w:rsidRPr="00AA5B9D" w:rsidTr="00886E6A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зације пројекта (уписати месец)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ршетак пројекта (уписати месец)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61D1" w:rsidRDefault="00C861D1" w:rsidP="00417F11">
      <w:pPr>
        <w:rPr>
          <w:sz w:val="18"/>
          <w:lang w:val="sr-Cyrl-CS"/>
        </w:rPr>
      </w:pPr>
    </w:p>
    <w:p w:rsidR="00C861D1" w:rsidRPr="00FE03BA" w:rsidRDefault="00C861D1" w:rsidP="00417F11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417F11" w:rsidRPr="00AA5B9D" w:rsidTr="00886E6A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861D1" w:rsidRDefault="00417F11" w:rsidP="00C861D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861D1" w:rsidRPr="00C861D1" w:rsidRDefault="00417F11" w:rsidP="00C861D1">
      <w:pPr>
        <w:pStyle w:val="ListParagraph"/>
        <w:numPr>
          <w:ilvl w:val="0"/>
          <w:numId w:val="5"/>
        </w:numPr>
        <w:spacing w:before="120"/>
        <w:jc w:val="both"/>
        <w:rPr>
          <w:i/>
          <w:sz w:val="18"/>
          <w:szCs w:val="18"/>
          <w:lang w:val="sr-Cyrl-CS"/>
        </w:rPr>
      </w:pPr>
      <w:r w:rsidRPr="00C861D1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  <w:r w:rsidR="00C861D1" w:rsidRPr="00C861D1">
        <w:rPr>
          <w:rFonts w:ascii="Arial" w:hAnsi="Arial" w:cs="Arial"/>
          <w:i/>
          <w:sz w:val="18"/>
          <w:szCs w:val="20"/>
          <w:lang w:val="sr-Cyrl-CS"/>
        </w:rPr>
        <w:t xml:space="preserve"> </w:t>
      </w:r>
    </w:p>
    <w:p w:rsidR="00C861D1" w:rsidRPr="00C861D1" w:rsidRDefault="00C861D1" w:rsidP="00C861D1">
      <w:pPr>
        <w:pStyle w:val="ListParagraph"/>
        <w:numPr>
          <w:ilvl w:val="0"/>
          <w:numId w:val="5"/>
        </w:numPr>
        <w:spacing w:before="120"/>
        <w:jc w:val="both"/>
        <w:rPr>
          <w:i/>
          <w:sz w:val="18"/>
          <w:szCs w:val="18"/>
          <w:lang w:val="sr-Cyrl-CS"/>
        </w:rPr>
      </w:pPr>
      <w:r w:rsidRPr="00C861D1">
        <w:rPr>
          <w:rFonts w:ascii="Arial" w:hAnsi="Arial" w:cs="Arial"/>
          <w:i/>
          <w:sz w:val="18"/>
          <w:szCs w:val="20"/>
          <w:lang w:val="sr-Cyrl-CS"/>
        </w:rPr>
        <w:t>Уколико нека од планираних активности обухвата одржавање едукације, уз образац пријаве потребно је доставити и програм едукације.</w:t>
      </w:r>
    </w:p>
    <w:p w:rsidR="00417F11" w:rsidRDefault="00417F11" w:rsidP="00417F11">
      <w:pPr>
        <w:spacing w:before="120"/>
        <w:jc w:val="both"/>
        <w:rPr>
          <w:sz w:val="22"/>
          <w:lang w:val="sr-Cyrl-CS"/>
        </w:rPr>
      </w:pPr>
    </w:p>
    <w:p w:rsidR="00C861D1" w:rsidRDefault="00C861D1" w:rsidP="00417F11">
      <w:pPr>
        <w:spacing w:before="120"/>
        <w:jc w:val="both"/>
        <w:rPr>
          <w:sz w:val="22"/>
          <w:lang w:val="sr-Cyrl-CS"/>
        </w:rPr>
      </w:pPr>
    </w:p>
    <w:p w:rsidR="00C861D1" w:rsidRPr="00E46B3F" w:rsidRDefault="00C861D1" w:rsidP="00417F11">
      <w:pPr>
        <w:spacing w:before="120"/>
        <w:jc w:val="both"/>
        <w:rPr>
          <w:sz w:val="22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417F11" w:rsidRPr="00AA5B9D" w:rsidTr="00886E6A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Квалификације и референце</w:t>
            </w: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417F11" w:rsidRPr="00753DF1" w:rsidRDefault="00417F11" w:rsidP="00417F11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417F11" w:rsidRPr="00AA5B9D" w:rsidTr="00886E6A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rPr>
          <w:trHeight w:val="346"/>
        </w:trPr>
        <w:tc>
          <w:tcPr>
            <w:tcW w:w="891" w:type="dxa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417F11" w:rsidRPr="00242ACF" w:rsidRDefault="00417F11" w:rsidP="00886E6A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1026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563"/>
        <w:gridCol w:w="321"/>
        <w:gridCol w:w="2512"/>
        <w:gridCol w:w="566"/>
        <w:gridCol w:w="624"/>
        <w:gridCol w:w="1051"/>
        <w:gridCol w:w="1417"/>
        <w:gridCol w:w="69"/>
        <w:gridCol w:w="1065"/>
        <w:gridCol w:w="992"/>
        <w:gridCol w:w="818"/>
        <w:gridCol w:w="264"/>
      </w:tblGrid>
      <w:tr w:rsidR="00417F11" w:rsidRPr="00AA5B9D" w:rsidTr="00FF3668">
        <w:trPr>
          <w:gridAfter w:val="1"/>
          <w:wAfter w:w="264" w:type="dxa"/>
        </w:trPr>
        <w:tc>
          <w:tcPr>
            <w:tcW w:w="10005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417F11" w:rsidRPr="00AA5B9D" w:rsidTr="00FF3668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из буџета Града Новог Сада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  <w:trHeight w:val="346"/>
        </w:trPr>
        <w:tc>
          <w:tcPr>
            <w:tcW w:w="7130" w:type="dxa"/>
            <w:gridSpan w:val="9"/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gridSpan w:val="6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gridSpan w:val="3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17F11" w:rsidRPr="00AA5B9D" w:rsidTr="00FF3668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FF3668">
        <w:trPr>
          <w:gridAfter w:val="1"/>
          <w:wAfter w:w="264" w:type="dxa"/>
        </w:trPr>
        <w:tc>
          <w:tcPr>
            <w:tcW w:w="891" w:type="dxa"/>
            <w:gridSpan w:val="3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gridSpan w:val="6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887D83" w:rsidTr="00FF3668">
        <w:trPr>
          <w:gridBefore w:val="1"/>
          <w:wBefore w:w="7" w:type="dxa"/>
          <w:trHeight w:val="346"/>
        </w:trPr>
        <w:tc>
          <w:tcPr>
            <w:tcW w:w="102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lastRenderedPageBreak/>
              <w:t>Структура буџета пројекта</w:t>
            </w:r>
          </w:p>
        </w:tc>
      </w:tr>
      <w:tr w:rsidR="00417F11" w:rsidRPr="00887D83" w:rsidTr="00FF3668">
        <w:trPr>
          <w:gridBefore w:val="1"/>
          <w:wBefore w:w="7" w:type="dxa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средства </w:t>
            </w:r>
            <w:r>
              <w:rPr>
                <w:rFonts w:ascii="Arial" w:hAnsi="Arial" w:cs="Arial"/>
                <w:b/>
                <w:sz w:val="17"/>
                <w:szCs w:val="17"/>
                <w:lang w:val="sr-Cyrl-CS"/>
              </w:rPr>
              <w:br/>
            </w: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из буџета Града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417F11" w:rsidRPr="00887D83" w:rsidRDefault="00417F11" w:rsidP="00886E6A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417F11" w:rsidRPr="00970C78" w:rsidTr="00FF3668">
        <w:trPr>
          <w:gridBefore w:val="1"/>
          <w:wBefore w:w="7" w:type="dxa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1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3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DA3EAF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RS"/>
              </w:rPr>
            </w:pPr>
            <w:r w:rsidRPr="00970C78">
              <w:rPr>
                <w:rFonts w:ascii="Arial" w:hAnsi="Arial" w:cs="Arial"/>
                <w:i/>
                <w:sz w:val="14"/>
                <w:szCs w:val="18"/>
              </w:rPr>
              <w:t>6=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>(</w:t>
            </w:r>
            <w:r w:rsidRPr="00970C78">
              <w:rPr>
                <w:rFonts w:ascii="Arial" w:hAnsi="Arial" w:cs="Arial"/>
                <w:i/>
                <w:sz w:val="14"/>
                <w:szCs w:val="18"/>
              </w:rPr>
              <w:t>4*5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 xml:space="preserve">) и </w:t>
            </w:r>
            <w:r w:rsidRPr="00970C78">
              <w:rPr>
                <w:rFonts w:ascii="Arial" w:hAnsi="Arial" w:cs="Arial"/>
                <w:i/>
                <w:sz w:val="14"/>
                <w:szCs w:val="18"/>
              </w:rPr>
              <w:t>6=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>(</w:t>
            </w:r>
            <w:r w:rsidRPr="00970C78">
              <w:rPr>
                <w:rFonts w:ascii="Arial" w:hAnsi="Arial" w:cs="Arial"/>
                <w:i/>
                <w:sz w:val="14"/>
                <w:szCs w:val="18"/>
              </w:rPr>
              <w:t>7+8+9</w:t>
            </w:r>
            <w:r>
              <w:rPr>
                <w:rFonts w:ascii="Arial" w:hAnsi="Arial" w:cs="Arial"/>
                <w:i/>
                <w:sz w:val="14"/>
                <w:szCs w:val="18"/>
                <w:lang w:val="sr-Cyrl-RS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7"/>
              </w:rPr>
            </w:pPr>
            <w:r w:rsidRPr="00970C78">
              <w:rPr>
                <w:rFonts w:ascii="Arial" w:hAnsi="Arial" w:cs="Arial"/>
                <w:i/>
                <w:sz w:val="14"/>
                <w:szCs w:val="17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7"/>
              </w:rPr>
            </w:pPr>
            <w:r w:rsidRPr="00970C78">
              <w:rPr>
                <w:rFonts w:ascii="Arial" w:hAnsi="Arial" w:cs="Arial"/>
                <w:i/>
                <w:sz w:val="14"/>
                <w:szCs w:val="17"/>
              </w:rPr>
              <w:t>8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Pr="00970C78" w:rsidRDefault="00417F11" w:rsidP="00886E6A">
            <w:pPr>
              <w:spacing w:before="20" w:after="20"/>
              <w:ind w:left="-57" w:right="-57"/>
              <w:jc w:val="center"/>
              <w:rPr>
                <w:rFonts w:ascii="Arial" w:hAnsi="Arial" w:cs="Arial"/>
                <w:i/>
                <w:sz w:val="14"/>
                <w:szCs w:val="17"/>
              </w:rPr>
            </w:pPr>
            <w:r w:rsidRPr="00970C78">
              <w:rPr>
                <w:rFonts w:ascii="Arial" w:hAnsi="Arial" w:cs="Arial"/>
                <w:i/>
                <w:sz w:val="14"/>
                <w:szCs w:val="17"/>
              </w:rPr>
              <w:t>9</w:t>
            </w:r>
          </w:p>
        </w:tc>
      </w:tr>
      <w:tr w:rsidR="00417F11" w:rsidRPr="00887D83" w:rsidTr="00FF3668">
        <w:trPr>
          <w:gridBefore w:val="1"/>
          <w:wBefore w:w="7" w:type="dxa"/>
          <w:trHeight w:val="346"/>
        </w:trPr>
        <w:tc>
          <w:tcPr>
            <w:tcW w:w="563" w:type="dxa"/>
            <w:shd w:val="clear" w:color="auto" w:fill="D9D9D9"/>
            <w:vAlign w:val="center"/>
          </w:tcPr>
          <w:p w:rsidR="00417F11" w:rsidRPr="00887D83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9" w:type="dxa"/>
            <w:gridSpan w:val="11"/>
            <w:shd w:val="clear" w:color="auto" w:fill="D9D9D9"/>
            <w:vAlign w:val="center"/>
          </w:tcPr>
          <w:p w:rsidR="00417F11" w:rsidRPr="00887D83" w:rsidRDefault="00417F11" w:rsidP="00886E6A">
            <w:pPr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417F11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17F11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417F11" w:rsidRPr="00441A59" w:rsidRDefault="00417F11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417F11" w:rsidRPr="00441A59" w:rsidRDefault="00417F11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417F11" w:rsidRPr="00441A59" w:rsidRDefault="00417F11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417F11" w:rsidRPr="00441A59" w:rsidRDefault="00417F11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441A59" w:rsidRDefault="00FF3668" w:rsidP="0096354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FF3668" w:rsidRPr="00441A59" w:rsidRDefault="00FF3668" w:rsidP="009635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441A59" w:rsidRDefault="00FF3668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FF3668" w:rsidRPr="00441A59" w:rsidRDefault="00FF3668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866F2F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866F2F" w:rsidRDefault="00FF3668" w:rsidP="00886E6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FF3668" w:rsidRPr="00866F2F" w:rsidRDefault="00FF3668" w:rsidP="00886E6A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417" w:type="dxa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3668" w:rsidRPr="00887D83" w:rsidTr="00FF3668">
        <w:trPr>
          <w:gridBefore w:val="1"/>
          <w:wBefore w:w="7" w:type="dxa"/>
          <w:trHeight w:val="346"/>
        </w:trPr>
        <w:tc>
          <w:tcPr>
            <w:tcW w:w="563" w:type="dxa"/>
            <w:shd w:val="clear" w:color="auto" w:fill="D9D9D9"/>
            <w:vAlign w:val="center"/>
          </w:tcPr>
          <w:p w:rsidR="00FF3668" w:rsidRPr="00887D83" w:rsidRDefault="00FF3668" w:rsidP="00886E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9" w:type="dxa"/>
            <w:gridSpan w:val="11"/>
            <w:shd w:val="clear" w:color="auto" w:fill="D9D9D9"/>
            <w:vAlign w:val="center"/>
          </w:tcPr>
          <w:p w:rsidR="00FF3668" w:rsidRPr="00887D83" w:rsidRDefault="00FF3668" w:rsidP="00886E6A">
            <w:pPr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FF3668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441A59" w:rsidRDefault="00FF3668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FF3668" w:rsidRPr="00441A59" w:rsidRDefault="00FF3668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441A59" w:rsidRDefault="00FF3668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FF3668" w:rsidRPr="00441A59" w:rsidRDefault="00FF3668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441A59" w:rsidRDefault="00FF3668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FF3668" w:rsidRPr="00441A59" w:rsidRDefault="00FF3668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441A59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441A59" w:rsidRDefault="00FF3668" w:rsidP="00886E6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FF3668" w:rsidRPr="00441A59" w:rsidRDefault="00FF3668" w:rsidP="00886E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FF3668" w:rsidRPr="00441A59" w:rsidRDefault="00FF3668" w:rsidP="00886E6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51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441A59" w:rsidRDefault="00FF3668" w:rsidP="00886E6A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F3668" w:rsidRPr="00866F2F" w:rsidTr="00FF3668">
        <w:trPr>
          <w:gridBefore w:val="1"/>
          <w:wBefore w:w="7" w:type="dxa"/>
          <w:trHeight w:val="346"/>
        </w:trPr>
        <w:tc>
          <w:tcPr>
            <w:tcW w:w="563" w:type="dxa"/>
            <w:vAlign w:val="center"/>
          </w:tcPr>
          <w:p w:rsidR="00FF3668" w:rsidRPr="00866F2F" w:rsidRDefault="00FF3668" w:rsidP="00886E6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FF3668" w:rsidRPr="00866F2F" w:rsidRDefault="00FF3668" w:rsidP="00886E6A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417" w:type="dxa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FF3668" w:rsidRPr="00866F2F" w:rsidRDefault="00FF3668" w:rsidP="00886E6A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F3668" w:rsidRPr="00887D83" w:rsidTr="00FF3668">
        <w:trPr>
          <w:gridBefore w:val="1"/>
          <w:wBefore w:w="7" w:type="dxa"/>
          <w:trHeight w:val="346"/>
        </w:trPr>
        <w:tc>
          <w:tcPr>
            <w:tcW w:w="563" w:type="dxa"/>
            <w:shd w:val="clear" w:color="auto" w:fill="auto"/>
            <w:vAlign w:val="center"/>
          </w:tcPr>
          <w:p w:rsidR="00FF3668" w:rsidRPr="00887D83" w:rsidRDefault="00FF3668" w:rsidP="00886E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:rsidR="00FF3668" w:rsidRPr="00887D83" w:rsidRDefault="00FF3668" w:rsidP="00886E6A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3668" w:rsidRPr="00887D83" w:rsidRDefault="00FF3668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F3668" w:rsidRPr="00887D83" w:rsidRDefault="00FF3668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F3668" w:rsidRPr="00887D83" w:rsidRDefault="00FF3668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FF3668" w:rsidRPr="00887D83" w:rsidRDefault="00FF3668" w:rsidP="00886E6A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417F11" w:rsidRPr="00E46B3F" w:rsidRDefault="00417F11" w:rsidP="00417F11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417F11" w:rsidRDefault="00417F11" w:rsidP="00417F11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FF3668" w:rsidRPr="00AA5B9D" w:rsidTr="005E14C7">
        <w:trPr>
          <w:trHeight w:val="346"/>
        </w:trPr>
        <w:tc>
          <w:tcPr>
            <w:tcW w:w="10005" w:type="dxa"/>
            <w:gridSpan w:val="3"/>
            <w:shd w:val="clear" w:color="auto" w:fill="D9D9D9"/>
            <w:vAlign w:val="center"/>
          </w:tcPr>
          <w:p w:rsidR="00FF3668" w:rsidRPr="00473FCD" w:rsidRDefault="00FF3668" w:rsidP="00FF3668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FF3668" w:rsidRPr="00242ACF" w:rsidRDefault="00FF3668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17F11" w:rsidRPr="00AA5B9D" w:rsidTr="00886E6A">
        <w:tc>
          <w:tcPr>
            <w:tcW w:w="891" w:type="dxa"/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17F11" w:rsidRPr="00242ACF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417F11" w:rsidRPr="000509CB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FF3668" w:rsidRPr="00FF3668" w:rsidRDefault="00FF3668" w:rsidP="00FF3668">
      <w:pPr>
        <w:spacing w:before="60"/>
        <w:jc w:val="both"/>
        <w:rPr>
          <w:rFonts w:asciiTheme="minorHAnsi" w:hAnsiTheme="minorHAnsi" w:cstheme="minorHAnsi"/>
          <w:i/>
          <w:sz w:val="22"/>
          <w:szCs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>Напомена: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Уколико су у табели „Могући ризици за спровођење пројекта“ исказани ризици потребно је навести и предлог мера за њихово отклањање.</w:t>
      </w:r>
    </w:p>
    <w:p w:rsidR="00FF3668" w:rsidRPr="00FF3668" w:rsidRDefault="00FF3668">
      <w:pPr>
        <w:rPr>
          <w:sz w:val="22"/>
          <w:szCs w:val="22"/>
          <w:lang w:val="sr-Cyrl-CS"/>
        </w:rPr>
      </w:pPr>
    </w:p>
    <w:p w:rsidR="00FF3668" w:rsidRDefault="00FF3668">
      <w:pPr>
        <w:rPr>
          <w:lang w:val="sr-Cyrl-CS"/>
        </w:rPr>
      </w:pPr>
    </w:p>
    <w:p w:rsidR="00FF3668" w:rsidRDefault="00FF3668">
      <w:pPr>
        <w:rPr>
          <w:lang w:val="sr-Cyrl-CS"/>
        </w:rPr>
      </w:pPr>
    </w:p>
    <w:p w:rsidR="00FF3668" w:rsidRPr="00FF3668" w:rsidRDefault="00FF3668">
      <w:pPr>
        <w:rPr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417F11" w:rsidRPr="00AA5B9D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Евалуација пројекта</w:t>
            </w:r>
          </w:p>
        </w:tc>
      </w:tr>
      <w:tr w:rsidR="00417F11" w:rsidRPr="000509CB" w:rsidTr="00886E6A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417F11" w:rsidRPr="000509CB" w:rsidRDefault="00417F11" w:rsidP="00886E6A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417F11" w:rsidRDefault="00417F11" w:rsidP="00417F11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2C1AAA" w:rsidRDefault="00417F11" w:rsidP="00417F11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417F11" w:rsidRPr="002C1AAA" w:rsidRDefault="00417F11" w:rsidP="00417F11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Pr="002C1AAA">
        <w:rPr>
          <w:b/>
          <w:sz w:val="22"/>
          <w:lang w:val="sr-Cyrl-CS"/>
        </w:rPr>
        <w:t xml:space="preserve">оказ о упису у </w:t>
      </w:r>
      <w:r>
        <w:rPr>
          <w:b/>
          <w:sz w:val="22"/>
          <w:lang w:val="sr-Cyrl-CS"/>
        </w:rPr>
        <w:t>одговарајући регистар који води Агенција за привредне регистре</w:t>
      </w:r>
      <w:r w:rsidRPr="002C1AAA">
        <w:rPr>
          <w:b/>
          <w:sz w:val="22"/>
          <w:lang w:val="sr-Cyrl-CS"/>
        </w:rPr>
        <w:t>,</w:t>
      </w:r>
    </w:p>
    <w:p w:rsidR="00417F11" w:rsidRDefault="00417F11" w:rsidP="00417F11">
      <w:pPr>
        <w:numPr>
          <w:ilvl w:val="0"/>
          <w:numId w:val="2"/>
        </w:numPr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С</w:t>
      </w:r>
      <w:r w:rsidRPr="002C1AAA">
        <w:rPr>
          <w:b/>
          <w:sz w:val="22"/>
          <w:lang w:val="sr-Cyrl-CS"/>
        </w:rPr>
        <w:t>татут учесника конкурса са означеним</w:t>
      </w:r>
      <w:r>
        <w:rPr>
          <w:b/>
          <w:sz w:val="22"/>
          <w:lang w:val="sr-Cyrl-CS"/>
        </w:rPr>
        <w:t xml:space="preserve"> циљевима ради којих је основан,</w:t>
      </w:r>
    </w:p>
    <w:p w:rsidR="00417F11" w:rsidRPr="002C1AAA" w:rsidRDefault="00417F11" w:rsidP="00417F11">
      <w:pPr>
        <w:numPr>
          <w:ilvl w:val="0"/>
          <w:numId w:val="2"/>
        </w:numPr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417F11" w:rsidRDefault="00417F11" w:rsidP="00417F11">
      <w:pPr>
        <w:rPr>
          <w:sz w:val="18"/>
          <w:szCs w:val="18"/>
          <w:lang w:val="sr-Cyrl-CS"/>
        </w:rPr>
      </w:pPr>
    </w:p>
    <w:p w:rsidR="00417F11" w:rsidRPr="00FC36D1" w:rsidRDefault="00417F11" w:rsidP="00417F11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417F11" w:rsidRPr="00A47DA8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47DA8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AA5B9D" w:rsidRDefault="00FF3668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 и 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7F11" w:rsidRPr="008C58EB" w:rsidRDefault="00417F11" w:rsidP="00886E6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Pr="00AA5B9D" w:rsidRDefault="00417F11" w:rsidP="00886E6A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417F11" w:rsidRPr="00AA5B9D" w:rsidTr="00886E6A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417F11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417F11" w:rsidRPr="00AA5B9D" w:rsidRDefault="00417F11" w:rsidP="00886E6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417F11" w:rsidRDefault="00417F11" w:rsidP="00417F11"/>
    <w:p w:rsidR="00417F11" w:rsidRDefault="00417F11" w:rsidP="00417F11"/>
    <w:p w:rsidR="00417F11" w:rsidRDefault="00417F11" w:rsidP="00417F11"/>
    <w:p w:rsidR="00417F11" w:rsidRDefault="00417F11" w:rsidP="00417F11"/>
    <w:p w:rsidR="00DA3192" w:rsidRDefault="00DA3192"/>
    <w:sectPr w:rsidR="00DA3192" w:rsidSect="00D54ACC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C1" w:rsidRDefault="004971C1">
      <w:r>
        <w:separator/>
      </w:r>
    </w:p>
  </w:endnote>
  <w:endnote w:type="continuationSeparator" w:id="0">
    <w:p w:rsidR="004971C1" w:rsidRDefault="0049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C" w:rsidRDefault="007F6827" w:rsidP="00D54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ACC" w:rsidRDefault="004971C1" w:rsidP="00D54A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C" w:rsidRDefault="007F6827" w:rsidP="00D54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5C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4ACC" w:rsidRDefault="004971C1" w:rsidP="00D54A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C1" w:rsidRDefault="004971C1">
      <w:r>
        <w:separator/>
      </w:r>
    </w:p>
  </w:footnote>
  <w:footnote w:type="continuationSeparator" w:id="0">
    <w:p w:rsidR="004971C1" w:rsidRDefault="0049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CC" w:rsidRPr="00985137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RS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362E78FC" wp14:editId="2FE439F5">
          <wp:simplePos x="0" y="0"/>
          <wp:positionH relativeFrom="column">
            <wp:posOffset>2857500</wp:posOffset>
          </wp:positionH>
          <wp:positionV relativeFrom="paragraph">
            <wp:posOffset>-13970</wp:posOffset>
          </wp:positionV>
          <wp:extent cx="394970" cy="429895"/>
          <wp:effectExtent l="0" t="0" r="5080" b="8255"/>
          <wp:wrapNone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ACC" w:rsidRDefault="004971C1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D54ACC" w:rsidRDefault="004971C1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D54ACC" w:rsidRDefault="004971C1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</w:p>
  <w:p w:rsidR="00D54ACC" w:rsidRPr="00A15032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D54ACC" w:rsidRDefault="007F6827" w:rsidP="00D54AC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D54ACC" w:rsidRPr="00F0005E" w:rsidRDefault="007F6827" w:rsidP="00D54AC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  <w:lang w:val="sr-Cyrl-CS"/>
      </w:rPr>
    </w:pPr>
    <w:r>
      <w:rPr>
        <w:sz w:val="25"/>
        <w:szCs w:val="25"/>
        <w:lang w:val="sr-Cyrl-R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36B49"/>
    <w:multiLevelType w:val="hybridMultilevel"/>
    <w:tmpl w:val="4CF4851C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1"/>
    <w:rsid w:val="0021115A"/>
    <w:rsid w:val="00417F11"/>
    <w:rsid w:val="004971C1"/>
    <w:rsid w:val="007F6827"/>
    <w:rsid w:val="00C861D1"/>
    <w:rsid w:val="00CC25C2"/>
    <w:rsid w:val="00DA319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7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7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17F11"/>
  </w:style>
  <w:style w:type="paragraph" w:styleId="ListParagraph">
    <w:name w:val="List Paragraph"/>
    <w:basedOn w:val="Normal"/>
    <w:uiPriority w:val="34"/>
    <w:qFormat/>
    <w:rsid w:val="007F6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2018-03-30T10:47:00Z</cp:lastPrinted>
  <dcterms:created xsi:type="dcterms:W3CDTF">2018-03-30T12:29:00Z</dcterms:created>
  <dcterms:modified xsi:type="dcterms:W3CDTF">2018-03-30T12:29:00Z</dcterms:modified>
</cp:coreProperties>
</file>